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 xml:space="preserve">Bekostiging samenwerkingsverband passend onderwijs </w:t>
      </w:r>
      <w:r w:rsidR="00326599">
        <w:rPr>
          <w:rFonts w:ascii="Verdana" w:hAnsi="Verdana"/>
          <w:sz w:val="28"/>
          <w:szCs w:val="28"/>
        </w:rPr>
        <w:t>V</w:t>
      </w:r>
      <w:r w:rsidRPr="005F6DEA">
        <w:rPr>
          <w:rFonts w:ascii="Verdana" w:hAnsi="Verdana"/>
          <w:sz w:val="28"/>
          <w:szCs w:val="28"/>
        </w:rPr>
        <w:t>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FF2264">
        <w:rPr>
          <w:rFonts w:ascii="Verdana" w:hAnsi="Verdana" w:cs="Arial"/>
          <w:sz w:val="20"/>
          <w:szCs w:val="20"/>
        </w:rPr>
        <w:t>december</w:t>
      </w:r>
      <w:r w:rsidR="0039658C">
        <w:rPr>
          <w:rFonts w:ascii="Verdana" w:hAnsi="Verdana" w:cs="Arial"/>
          <w:sz w:val="20"/>
          <w:szCs w:val="20"/>
        </w:rPr>
        <w:t xml:space="preserve"> 2015</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367A3D"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 en bekostiging SBO resp. SO</w:t>
      </w:r>
      <w:r w:rsidRPr="005A1C50">
        <w:rPr>
          <w:rFonts w:ascii="Verdana" w:hAnsi="Verdana"/>
          <w:b/>
        </w:rPr>
        <w:tab/>
        <w:t xml:space="preserve"> 4</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311358">
        <w:rPr>
          <w:rFonts w:ascii="Verdana" w:hAnsi="Verdana"/>
          <w:b/>
          <w:color w:val="000000"/>
          <w:lang w:eastAsia="en-US"/>
        </w:rPr>
        <w:t>11</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311358">
        <w:rPr>
          <w:rFonts w:ascii="Verdana" w:hAnsi="Verdana"/>
          <w:b/>
        </w:rPr>
        <w:t>16</w:t>
      </w: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r w:rsidRPr="005A1C50">
        <w:rPr>
          <w:rFonts w:ascii="Verdana" w:hAnsi="Verdana"/>
          <w:b/>
        </w:rPr>
        <w:t>Bijlage I</w:t>
      </w:r>
      <w:r w:rsidR="00CF58EB">
        <w:rPr>
          <w:rFonts w:ascii="Verdana" w:hAnsi="Verdana"/>
          <w:b/>
        </w:rPr>
        <w:t>a</w:t>
      </w:r>
      <w:r w:rsidRPr="005A1C50">
        <w:rPr>
          <w:rFonts w:ascii="Verdana" w:hAnsi="Verdana"/>
          <w:b/>
        </w:rPr>
        <w:t>:</w:t>
      </w:r>
      <w:r>
        <w:rPr>
          <w:rFonts w:ascii="Verdana" w:hAnsi="Verdana"/>
          <w:b/>
        </w:rPr>
        <w:t xml:space="preserve"> Bedragen lic</w:t>
      </w:r>
      <w:r w:rsidR="00311358">
        <w:rPr>
          <w:rFonts w:ascii="Verdana" w:hAnsi="Verdana"/>
          <w:b/>
        </w:rPr>
        <w:t>hte ondersteuning 2014-2015</w:t>
      </w:r>
      <w:r w:rsidR="00FF538E">
        <w:rPr>
          <w:rFonts w:ascii="Verdana" w:hAnsi="Verdana"/>
          <w:b/>
        </w:rPr>
        <w:t xml:space="preserve">, </w:t>
      </w:r>
      <w:r w:rsidR="000B1730">
        <w:rPr>
          <w:rFonts w:ascii="Verdana" w:hAnsi="Verdana"/>
          <w:b/>
        </w:rPr>
        <w:t>2015</w:t>
      </w:r>
      <w:r w:rsidR="00FF538E">
        <w:rPr>
          <w:rFonts w:ascii="Verdana" w:hAnsi="Verdana"/>
          <w:b/>
        </w:rPr>
        <w:t xml:space="preserve"> en 2016</w:t>
      </w:r>
      <w:r w:rsidR="000B1730">
        <w:rPr>
          <w:rFonts w:ascii="Verdana" w:hAnsi="Verdana"/>
          <w:b/>
        </w:rPr>
        <w:tab/>
      </w:r>
      <w:r w:rsidR="00311358">
        <w:rPr>
          <w:rFonts w:ascii="Verdana" w:hAnsi="Verdana"/>
          <w:b/>
        </w:rPr>
        <w:t>2</w:t>
      </w:r>
      <w:r w:rsidR="006B2A89">
        <w:rPr>
          <w:rFonts w:ascii="Verdana" w:hAnsi="Verdana"/>
          <w:b/>
        </w:rPr>
        <w:t>2</w:t>
      </w:r>
    </w:p>
    <w:p w:rsidR="00CF58EB" w:rsidRDefault="00CF58EB" w:rsidP="006A7D42">
      <w:pPr>
        <w:rPr>
          <w:rFonts w:ascii="Verdana" w:hAnsi="Verdana"/>
          <w:b/>
        </w:rPr>
      </w:pPr>
    </w:p>
    <w:p w:rsidR="00CF58EB" w:rsidRPr="005A1C50" w:rsidRDefault="00CF58EB" w:rsidP="00CF58EB">
      <w:pPr>
        <w:rPr>
          <w:rFonts w:ascii="Verdana" w:hAnsi="Verdana"/>
          <w:b/>
        </w:rPr>
      </w:pPr>
      <w:r w:rsidRPr="005A1C50">
        <w:rPr>
          <w:rFonts w:ascii="Verdana" w:hAnsi="Verdana"/>
          <w:b/>
        </w:rPr>
        <w:t>Bijlage II:</w:t>
      </w:r>
      <w:r>
        <w:rPr>
          <w:rFonts w:ascii="Verdana" w:hAnsi="Verdana"/>
          <w:b/>
        </w:rPr>
        <w:t xml:space="preserve"> Bedragen zware ondersteuning 2015-2016</w:t>
      </w:r>
      <w:r>
        <w:rPr>
          <w:rFonts w:ascii="Verdana" w:hAnsi="Verdana"/>
          <w:b/>
        </w:rPr>
        <w:tab/>
      </w:r>
      <w:r>
        <w:rPr>
          <w:rFonts w:ascii="Verdana" w:hAnsi="Verdana"/>
          <w:b/>
        </w:rPr>
        <w:tab/>
      </w:r>
      <w:r>
        <w:rPr>
          <w:rFonts w:ascii="Verdana" w:hAnsi="Verdana"/>
          <w:b/>
        </w:rPr>
        <w:tab/>
        <w:t>2</w:t>
      </w:r>
      <w:r w:rsidR="00661913">
        <w:rPr>
          <w:rFonts w:ascii="Verdana" w:hAnsi="Verdana"/>
          <w:b/>
        </w:rPr>
        <w:t>3</w:t>
      </w: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betreft dan 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In </w:t>
      </w:r>
      <w:r w:rsidR="000E7442">
        <w:rPr>
          <w:rFonts w:ascii="Verdana" w:hAnsi="Verdana"/>
          <w:sz w:val="20"/>
          <w:szCs w:val="20"/>
        </w:rPr>
        <w:t>de wet</w:t>
      </w:r>
      <w:r w:rsidRPr="00493F37">
        <w:rPr>
          <w:rFonts w:ascii="Verdana" w:hAnsi="Verdana"/>
          <w:sz w:val="20"/>
          <w:szCs w:val="20"/>
        </w:rPr>
        <w:t xml:space="preserve"> is nu niet langer sprake van zorgbekostiging maar van </w:t>
      </w:r>
      <w:r w:rsidR="001B54DC">
        <w:rPr>
          <w:rFonts w:ascii="Verdana" w:hAnsi="Verdana"/>
          <w:sz w:val="20"/>
          <w:szCs w:val="20"/>
        </w:rPr>
        <w:t>ondersteuningsbekostiging</w:t>
      </w:r>
      <w:r w:rsidRPr="00493F37">
        <w:rPr>
          <w:rFonts w:ascii="Verdana" w:hAnsi="Verdana"/>
          <w:sz w:val="20"/>
          <w:szCs w:val="20"/>
        </w:rPr>
        <w:t xml:space="preserve">. </w:t>
      </w:r>
    </w:p>
    <w:p w:rsidR="001B54DC" w:rsidRPr="00493F37" w:rsidRDefault="001B54DC" w:rsidP="00493F37">
      <w:pPr>
        <w:rPr>
          <w:rFonts w:ascii="Verdana" w:hAnsi="Verdana"/>
          <w:sz w:val="20"/>
          <w:szCs w:val="20"/>
        </w:rPr>
      </w:pPr>
    </w:p>
    <w:p w:rsidR="002F0F12"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CF58EB">
        <w:rPr>
          <w:rFonts w:ascii="Verdana" w:hAnsi="Verdana"/>
          <w:sz w:val="20"/>
          <w:szCs w:val="20"/>
        </w:rPr>
        <w:t>wa</w:t>
      </w:r>
      <w:r w:rsidRPr="00493F37">
        <w:rPr>
          <w:rFonts w:ascii="Verdana" w:hAnsi="Verdana"/>
          <w:sz w:val="20"/>
          <w:szCs w:val="20"/>
        </w:rPr>
        <w:t xml:space="preserve">s </w:t>
      </w:r>
      <w:r w:rsidR="00064F17">
        <w:rPr>
          <w:rFonts w:ascii="Verdana" w:hAnsi="Verdana"/>
          <w:sz w:val="20"/>
          <w:szCs w:val="20"/>
        </w:rPr>
        <w:t xml:space="preserve">gebaseerd op het aantal leerlingen in groep 3/4 van het VMBO. Dat </w:t>
      </w:r>
      <w:r w:rsidR="001325F8">
        <w:rPr>
          <w:rFonts w:ascii="Verdana" w:hAnsi="Verdana"/>
          <w:sz w:val="20"/>
          <w:szCs w:val="20"/>
        </w:rPr>
        <w:t>is</w:t>
      </w:r>
      <w:r w:rsidR="00064F17">
        <w:rPr>
          <w:rFonts w:ascii="Verdana" w:hAnsi="Verdana"/>
          <w:sz w:val="20"/>
          <w:szCs w:val="20"/>
        </w:rPr>
        <w:t xml:space="preserve"> met de invoering van passend onderwijs per 1 augustus 2014 verander</w:t>
      </w:r>
      <w:r w:rsidR="001325F8">
        <w:rPr>
          <w:rFonts w:ascii="Verdana" w:hAnsi="Verdana"/>
          <w:sz w:val="20"/>
          <w:szCs w:val="20"/>
        </w:rPr>
        <w:t>d</w:t>
      </w:r>
      <w:r w:rsidR="00064F17">
        <w:rPr>
          <w:rFonts w:ascii="Verdana" w:hAnsi="Verdana"/>
          <w:sz w:val="20"/>
          <w:szCs w:val="20"/>
        </w:rPr>
        <w:t xml:space="preserve"> en </w:t>
      </w:r>
      <w:r w:rsidR="001325F8">
        <w:rPr>
          <w:rFonts w:ascii="Verdana" w:hAnsi="Verdana"/>
          <w:sz w:val="20"/>
          <w:szCs w:val="20"/>
        </w:rPr>
        <w:t xml:space="preserve">gaat </w:t>
      </w:r>
      <w:r w:rsidR="00064F17">
        <w:rPr>
          <w:rFonts w:ascii="Verdana" w:hAnsi="Verdana"/>
          <w:sz w:val="20"/>
          <w:szCs w:val="20"/>
        </w:rPr>
        <w:t>plaatsvinden in een bedrag per leerling VO</w:t>
      </w:r>
      <w:r w:rsidR="00623B9F">
        <w:rPr>
          <w:rFonts w:ascii="Verdana" w:hAnsi="Verdana"/>
          <w:sz w:val="20"/>
          <w:szCs w:val="20"/>
        </w:rPr>
        <w:t>,</w:t>
      </w:r>
      <w:r w:rsidR="00064F17">
        <w:rPr>
          <w:rFonts w:ascii="Verdana" w:hAnsi="Verdana"/>
          <w:sz w:val="20"/>
          <w:szCs w:val="20"/>
        </w:rPr>
        <w:t xml:space="preserve"> inclusief de LWOO- en PRO-leerlingen. </w:t>
      </w:r>
      <w:r w:rsidR="002F0F12">
        <w:rPr>
          <w:rFonts w:ascii="Verdana" w:hAnsi="Verdana"/>
          <w:sz w:val="20"/>
          <w:szCs w:val="20"/>
        </w:rPr>
        <w:t>Dat br</w:t>
      </w:r>
      <w:r w:rsidR="00CF58EB">
        <w:rPr>
          <w:rFonts w:ascii="Verdana" w:hAnsi="Verdana"/>
          <w:sz w:val="20"/>
          <w:szCs w:val="20"/>
        </w:rPr>
        <w:t>acht</w:t>
      </w:r>
      <w:r w:rsidR="002F0F12">
        <w:rPr>
          <w:rFonts w:ascii="Verdana" w:hAnsi="Verdana"/>
          <w:sz w:val="20"/>
          <w:szCs w:val="20"/>
        </w:rPr>
        <w:t xml:space="preserve"> herverdeeleffecten teweeg en daarvoor </w:t>
      </w:r>
      <w:r w:rsidR="00CF58EB">
        <w:rPr>
          <w:rFonts w:ascii="Verdana" w:hAnsi="Verdana"/>
          <w:sz w:val="20"/>
          <w:szCs w:val="20"/>
        </w:rPr>
        <w:t>is</w:t>
      </w:r>
      <w:r w:rsidR="002F0F12">
        <w:rPr>
          <w:rFonts w:ascii="Verdana" w:hAnsi="Verdana"/>
          <w:sz w:val="20"/>
          <w:szCs w:val="20"/>
        </w:rPr>
        <w:t xml:space="preserve"> er een overgangsregeling. </w:t>
      </w:r>
    </w:p>
    <w:p w:rsidR="00556039" w:rsidRDefault="00064F17" w:rsidP="00493F37">
      <w:pPr>
        <w:rPr>
          <w:rFonts w:ascii="Verdana" w:hAnsi="Verdana"/>
          <w:sz w:val="20"/>
          <w:szCs w:val="20"/>
        </w:rPr>
      </w:pPr>
      <w:r>
        <w:rPr>
          <w:rFonts w:ascii="Verdana" w:hAnsi="Verdana"/>
          <w:sz w:val="20"/>
          <w:szCs w:val="20"/>
        </w:rPr>
        <w:t xml:space="preserve">Inmiddels is </w:t>
      </w:r>
      <w:r w:rsidR="0072705F">
        <w:rPr>
          <w:rFonts w:ascii="Verdana" w:hAnsi="Verdana"/>
          <w:sz w:val="20"/>
          <w:szCs w:val="20"/>
        </w:rPr>
        <w:t>een wet</w:t>
      </w:r>
      <w:r w:rsidR="001B54DC">
        <w:rPr>
          <w:rFonts w:ascii="Verdana" w:hAnsi="Verdana"/>
          <w:sz w:val="20"/>
          <w:szCs w:val="20"/>
        </w:rPr>
        <w:t xml:space="preserve">swijziging tot stand gebracht </w:t>
      </w:r>
      <w:r w:rsidR="0072705F">
        <w:rPr>
          <w:rFonts w:ascii="Verdana" w:hAnsi="Verdana"/>
          <w:sz w:val="20"/>
          <w:szCs w:val="20"/>
        </w:rPr>
        <w:t xml:space="preserve">waarin </w:t>
      </w:r>
      <w:r>
        <w:rPr>
          <w:rFonts w:ascii="Verdana" w:hAnsi="Verdana"/>
          <w:sz w:val="20"/>
          <w:szCs w:val="20"/>
        </w:rPr>
        <w:t>het LWOO en PRO ook onder passend onderwijs val</w:t>
      </w:r>
      <w:r w:rsidR="001B54DC">
        <w:rPr>
          <w:rFonts w:ascii="Verdana" w:hAnsi="Verdana"/>
          <w:sz w:val="20"/>
          <w:szCs w:val="20"/>
        </w:rPr>
        <w:t>t</w:t>
      </w:r>
      <w:r>
        <w:rPr>
          <w:rFonts w:ascii="Verdana" w:hAnsi="Verdana"/>
          <w:sz w:val="20"/>
          <w:szCs w:val="20"/>
        </w:rPr>
        <w:t xml:space="preserve"> met ingang van 1 augustus 2015. </w:t>
      </w:r>
      <w:r w:rsidR="00556039">
        <w:rPr>
          <w:rFonts w:ascii="Verdana" w:hAnsi="Verdana"/>
          <w:sz w:val="20"/>
          <w:szCs w:val="20"/>
        </w:rPr>
        <w:t xml:space="preserve">Daarmee wordt de bekostiging van de lichte ondersteuning </w:t>
      </w:r>
      <w:r w:rsidR="002F0F12">
        <w:rPr>
          <w:rFonts w:ascii="Verdana" w:hAnsi="Verdana"/>
          <w:sz w:val="20"/>
          <w:szCs w:val="20"/>
        </w:rPr>
        <w:t xml:space="preserve">wederom </w:t>
      </w:r>
      <w:r w:rsidR="00556039">
        <w:rPr>
          <w:rFonts w:ascii="Verdana" w:hAnsi="Verdana"/>
          <w:sz w:val="20"/>
          <w:szCs w:val="20"/>
        </w:rPr>
        <w:t>ingrijpend veranderd.</w:t>
      </w:r>
    </w:p>
    <w:p w:rsidR="00556039" w:rsidRDefault="00556039"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 xml:space="preserve">Regeling regio-indeling samenwerkingsverbanden passend onderwijs PO en VO, laatstelijk gewijzigd bij </w:t>
      </w:r>
      <w:proofErr w:type="spellStart"/>
      <w:r w:rsidR="0093634F">
        <w:rPr>
          <w:rFonts w:ascii="Verdana" w:hAnsi="Verdana"/>
          <w:sz w:val="20"/>
          <w:szCs w:val="20"/>
        </w:rPr>
        <w:t>Stcrt</w:t>
      </w:r>
      <w:proofErr w:type="spellEnd"/>
      <w:r w:rsidR="0093634F">
        <w:rPr>
          <w:rFonts w:ascii="Verdana" w:hAnsi="Verdana"/>
          <w:sz w:val="20"/>
          <w:szCs w:val="20"/>
        </w:rPr>
        <w:t>. 2015 nr. 10828, d.d. 22 april 2015</w:t>
      </w:r>
      <w:r w:rsidR="00E254BC">
        <w:rPr>
          <w:rFonts w:ascii="Verdana" w:hAnsi="Verdana"/>
          <w:sz w:val="20"/>
          <w:szCs w:val="20"/>
        </w:rPr>
        <w:t xml:space="preserve">. </w:t>
      </w:r>
      <w:r w:rsidRPr="00493F37">
        <w:rPr>
          <w:rFonts w:ascii="Verdana" w:hAnsi="Verdana"/>
          <w:sz w:val="20"/>
          <w:szCs w:val="20"/>
        </w:rPr>
        <w:t>Het aantal samenwerkingsverbanden bedraagt 76 voor het PO en 74 voor het VO. Daar komt per sector nog het landelijke samenwerkingsverband op basis van denominatie bij.</w:t>
      </w:r>
      <w:r w:rsidR="00D0189C" w:rsidRPr="00D0189C">
        <w:rPr>
          <w:rFonts w:ascii="Verdana" w:hAnsi="Verdana"/>
          <w:sz w:val="20"/>
          <w:szCs w:val="20"/>
        </w:rPr>
        <w:t xml:space="preserve"> </w:t>
      </w:r>
      <w:r w:rsidR="00D0189C">
        <w:rPr>
          <w:rFonts w:ascii="Verdana" w:hAnsi="Verdana"/>
          <w:sz w:val="20"/>
          <w:szCs w:val="20"/>
        </w:rPr>
        <w:t xml:space="preserve">Voor het VO </w:t>
      </w:r>
      <w:r w:rsidR="006D6404">
        <w:rPr>
          <w:rFonts w:ascii="Verdana" w:hAnsi="Verdana"/>
          <w:sz w:val="20"/>
          <w:szCs w:val="20"/>
        </w:rPr>
        <w:t xml:space="preserve">betekent het dat – afgezien van de deelname van het VSO - een aantal samenwerkingsverbanden wat anders is samengesteld dan de </w:t>
      </w:r>
      <w:r w:rsidR="001B54DC">
        <w:rPr>
          <w:rFonts w:ascii="Verdana" w:hAnsi="Verdana"/>
          <w:sz w:val="20"/>
          <w:szCs w:val="20"/>
        </w:rPr>
        <w:t>eerdere</w:t>
      </w:r>
      <w:r w:rsidR="006D6404">
        <w:rPr>
          <w:rFonts w:ascii="Verdana" w:hAnsi="Verdana"/>
          <w:sz w:val="20"/>
          <w:szCs w:val="20"/>
        </w:rPr>
        <w:t xml:space="preserve"> verbanden</w:t>
      </w:r>
      <w:r w:rsidR="00D0189C">
        <w:rPr>
          <w:rFonts w:ascii="Verdana" w:hAnsi="Verdana"/>
          <w:sz w:val="20"/>
          <w:szCs w:val="20"/>
        </w:rPr>
        <w:t xml:space="preserve">, maar </w:t>
      </w:r>
      <w:r w:rsidR="006D6404">
        <w:rPr>
          <w:rFonts w:ascii="Verdana" w:hAnsi="Verdana"/>
          <w:sz w:val="20"/>
          <w:szCs w:val="20"/>
        </w:rPr>
        <w:t xml:space="preserve">meestal </w:t>
      </w:r>
      <w:r w:rsidR="00D0189C">
        <w:rPr>
          <w:rFonts w:ascii="Verdana" w:hAnsi="Verdana"/>
          <w:sz w:val="20"/>
          <w:szCs w:val="20"/>
        </w:rPr>
        <w:t>in beperkte mate.</w:t>
      </w:r>
    </w:p>
    <w:p w:rsidR="00493F37" w:rsidRPr="00493F37" w:rsidRDefault="00493F37" w:rsidP="00493F37">
      <w:pPr>
        <w:rPr>
          <w:rFonts w:ascii="Verdana" w:hAnsi="Verdana"/>
          <w:sz w:val="20"/>
          <w:szCs w:val="20"/>
        </w:rPr>
      </w:pPr>
    </w:p>
    <w:p w:rsidR="008D23BE" w:rsidRPr="008D23BE" w:rsidRDefault="006A1B3D" w:rsidP="003422AB">
      <w:pPr>
        <w:rPr>
          <w:rFonts w:ascii="MBBKO O+ Univers" w:hAnsi="MBBKO O+ Univers" w:cs="MBBKO O+ Univers"/>
          <w:color w:val="000000"/>
          <w:sz w:val="24"/>
          <w:szCs w:val="24"/>
        </w:rPr>
      </w:pPr>
      <w:r>
        <w:rPr>
          <w:rFonts w:ascii="Verdana" w:hAnsi="Verdana"/>
          <w:sz w:val="20"/>
          <w:szCs w:val="20"/>
        </w:rPr>
        <w:t xml:space="preserve">In 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93634F">
        <w:rPr>
          <w:rFonts w:ascii="Verdana" w:hAnsi="Verdana"/>
          <w:sz w:val="20"/>
          <w:szCs w:val="20"/>
        </w:rPr>
        <w:t xml:space="preserve">van 1 april </w:t>
      </w:r>
      <w:r w:rsidR="009662F3">
        <w:rPr>
          <w:rFonts w:ascii="Verdana" w:hAnsi="Verdana"/>
          <w:sz w:val="20"/>
          <w:szCs w:val="20"/>
        </w:rPr>
        <w:t xml:space="preserve">2015 </w:t>
      </w:r>
      <w:r>
        <w:rPr>
          <w:rFonts w:ascii="Verdana" w:hAnsi="Verdana"/>
          <w:sz w:val="20"/>
          <w:szCs w:val="20"/>
        </w:rPr>
        <w:t xml:space="preserve">is opgenomen dat de </w:t>
      </w:r>
      <w:r w:rsidR="00556039">
        <w:rPr>
          <w:rFonts w:ascii="Verdana" w:hAnsi="Verdana"/>
          <w:sz w:val="20"/>
          <w:szCs w:val="20"/>
        </w:rPr>
        <w:t xml:space="preserve">zogenaamde </w:t>
      </w:r>
      <w:r>
        <w:rPr>
          <w:rFonts w:ascii="Verdana" w:hAnsi="Verdana"/>
          <w:sz w:val="20"/>
          <w:szCs w:val="20"/>
        </w:rPr>
        <w:t>peildatum</w:t>
      </w:r>
      <w:r w:rsidR="00556039">
        <w:rPr>
          <w:rFonts w:ascii="Verdana" w:hAnsi="Verdana"/>
          <w:sz w:val="20"/>
          <w:szCs w:val="20"/>
        </w:rPr>
        <w:t>, een soort tweede teldatum met het oog op groei van het VSO,</w:t>
      </w:r>
      <w:r>
        <w:rPr>
          <w:rFonts w:ascii="Verdana" w:hAnsi="Verdana"/>
          <w:sz w:val="20"/>
          <w:szCs w:val="20"/>
        </w:rPr>
        <w:t xml:space="preserve"> niet een datum is die naar keuze van het samenwerkingsverband tussen 2 oktober en 31 juli komt te liggen maar een vast</w:t>
      </w:r>
      <w:r w:rsidR="00024716">
        <w:rPr>
          <w:rFonts w:ascii="Verdana" w:hAnsi="Verdana"/>
          <w:sz w:val="20"/>
          <w:szCs w:val="20"/>
        </w:rPr>
        <w:t>e</w:t>
      </w:r>
      <w:r>
        <w:rPr>
          <w:rFonts w:ascii="Verdana" w:hAnsi="Verdana"/>
          <w:sz w:val="20"/>
          <w:szCs w:val="20"/>
        </w:rPr>
        <w:t xml:space="preserve"> datum</w:t>
      </w:r>
      <w:r w:rsidR="001B54DC">
        <w:rPr>
          <w:rFonts w:ascii="Verdana" w:hAnsi="Verdana"/>
          <w:sz w:val="20"/>
          <w:szCs w:val="20"/>
        </w:rPr>
        <w:t xml:space="preserve"> is</w:t>
      </w:r>
      <w:r>
        <w:rPr>
          <w:rFonts w:ascii="Verdana" w:hAnsi="Verdana"/>
          <w:sz w:val="20"/>
          <w:szCs w:val="20"/>
        </w:rPr>
        <w:t>: 1 februari voorafgaand aan het daaropvolgende schooljaar.</w:t>
      </w:r>
      <w:r w:rsidR="00AF736F">
        <w:rPr>
          <w:rFonts w:ascii="Verdana" w:hAnsi="Verdana"/>
          <w:sz w:val="20"/>
          <w:szCs w:val="20"/>
        </w:rPr>
        <w:t xml:space="preserve"> Dit geldt </w:t>
      </w:r>
      <w:r w:rsidR="00556039">
        <w:rPr>
          <w:rFonts w:ascii="Verdana" w:hAnsi="Verdana"/>
          <w:sz w:val="20"/>
          <w:szCs w:val="20"/>
        </w:rPr>
        <w:t xml:space="preserve">in verband met de schooljaarbekostiging </w:t>
      </w:r>
      <w:r w:rsidR="00AF736F">
        <w:rPr>
          <w:rFonts w:ascii="Verdana" w:hAnsi="Verdana"/>
          <w:sz w:val="20"/>
          <w:szCs w:val="20"/>
        </w:rPr>
        <w:t xml:space="preserve">voor de overdracht naar het </w:t>
      </w:r>
      <w:r w:rsidR="00623B9F">
        <w:rPr>
          <w:rFonts w:ascii="Verdana" w:hAnsi="Verdana"/>
          <w:sz w:val="20"/>
          <w:szCs w:val="20"/>
        </w:rPr>
        <w:t>V</w:t>
      </w:r>
      <w:r w:rsidR="00AF736F">
        <w:rPr>
          <w:rFonts w:ascii="Verdana" w:hAnsi="Verdana"/>
          <w:sz w:val="20"/>
          <w:szCs w:val="20"/>
        </w:rPr>
        <w:t>SO.</w:t>
      </w:r>
    </w:p>
    <w:p w:rsidR="00556039" w:rsidRDefault="00556039" w:rsidP="008D23BE">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 xml:space="preserve">SO, er meer middelen beschikbaar blijven voor het regulier onderwijs om de ondersteuning op de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samengevoegd </w:t>
      </w:r>
      <w:r w:rsidR="006945FB">
        <w:rPr>
          <w:rFonts w:ascii="Verdana" w:hAnsi="Verdana"/>
          <w:sz w:val="20"/>
          <w:szCs w:val="20"/>
        </w:rPr>
        <w:t xml:space="preserve">met die van de projecten Herstart en Op de Rails en dat leidt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leidt tot herverdeeleffecten waarvoor ook een overgangsregeling is getroffen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tot het s</w:t>
      </w:r>
      <w:r>
        <w:rPr>
          <w:rFonts w:ascii="Verdana" w:hAnsi="Verdana"/>
          <w:sz w:val="20"/>
          <w:szCs w:val="20"/>
        </w:rPr>
        <w:t>amenwerkingsverband</w:t>
      </w:r>
      <w:r w:rsidR="00F27DE5">
        <w:rPr>
          <w:rFonts w:ascii="Verdana" w:hAnsi="Verdana"/>
          <w:sz w:val="20"/>
          <w:szCs w:val="20"/>
        </w:rPr>
        <w:t xml:space="preserve"> (Wet van 1 april 2015, </w:t>
      </w:r>
      <w:proofErr w:type="spellStart"/>
      <w:r w:rsidR="00F27DE5">
        <w:rPr>
          <w:rFonts w:ascii="Verdana" w:hAnsi="Verdana"/>
          <w:sz w:val="20"/>
          <w:szCs w:val="20"/>
        </w:rPr>
        <w:t>Stcrt</w:t>
      </w:r>
      <w:proofErr w:type="spellEnd"/>
      <w:r w:rsidR="00F27DE5">
        <w:rPr>
          <w:rFonts w:ascii="Verdana" w:hAnsi="Verdana"/>
          <w:sz w:val="20"/>
          <w:szCs w:val="20"/>
        </w:rPr>
        <w: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in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en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w:t>
      </w:r>
      <w:r w:rsidRPr="00493F37">
        <w:rPr>
          <w:rFonts w:ascii="Verdana" w:hAnsi="Verdana"/>
          <w:sz w:val="20"/>
          <w:szCs w:val="20"/>
        </w:rPr>
        <w:lastRenderedPageBreak/>
        <w:t xml:space="preserve">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Alle groeimiddelen van het (V)SO zijn overgedragen aan de SWV-en. De omvang van dat budget is zeker 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w:t>
      </w:r>
      <w:proofErr w:type="spellStart"/>
      <w:r w:rsidRPr="00493F37">
        <w:rPr>
          <w:rFonts w:ascii="Verdana" w:hAnsi="Verdana"/>
          <w:sz w:val="20"/>
          <w:szCs w:val="20"/>
        </w:rPr>
        <w:t>Prestatiebox</w:t>
      </w:r>
      <w:proofErr w:type="spellEnd"/>
      <w:r w:rsidRPr="00493F37">
        <w:rPr>
          <w:rFonts w:ascii="Verdana" w:hAnsi="Verdana"/>
          <w:sz w:val="20"/>
          <w:szCs w:val="20"/>
        </w:rPr>
        <w:t xml:space="preserve">.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 de </w:t>
      </w:r>
      <w:proofErr w:type="spellStart"/>
      <w:r w:rsidRPr="00493F37">
        <w:rPr>
          <w:rFonts w:ascii="Verdana" w:hAnsi="Verdana"/>
          <w:sz w:val="20"/>
          <w:szCs w:val="20"/>
        </w:rPr>
        <w:t>cumi</w:t>
      </w:r>
      <w:proofErr w:type="spellEnd"/>
      <w:r w:rsidRPr="00493F37">
        <w:rPr>
          <w:rFonts w:ascii="Verdana" w:hAnsi="Verdana"/>
          <w:sz w:val="20"/>
          <w:szCs w:val="20"/>
        </w:rPr>
        <w:t xml:space="preserve">-regeling- blijft ook van toepassing voor het </w:t>
      </w:r>
      <w:r w:rsidR="0034264E">
        <w:rPr>
          <w:rFonts w:ascii="Verdana" w:hAnsi="Verdana"/>
          <w:sz w:val="20"/>
          <w:szCs w:val="20"/>
        </w:rPr>
        <w:t>V</w:t>
      </w:r>
      <w:r w:rsidRPr="00493F37">
        <w:rPr>
          <w:rFonts w:ascii="Verdana" w:hAnsi="Verdana"/>
          <w:sz w:val="20"/>
          <w:szCs w:val="20"/>
        </w:rPr>
        <w:t>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971C19" w:rsidRPr="00971C19">
        <w:rPr>
          <w:rFonts w:ascii="Verdana" w:hAnsi="Verdana"/>
          <w:sz w:val="20"/>
          <w:szCs w:val="20"/>
        </w:rPr>
        <w:t xml:space="preserve"> </w:t>
      </w:r>
    </w:p>
    <w:p w:rsidR="00493F37" w:rsidRPr="00493F37" w:rsidRDefault="00971C19" w:rsidP="00493F37">
      <w:pPr>
        <w:rPr>
          <w:rFonts w:ascii="Verdana" w:hAnsi="Verdana"/>
          <w:sz w:val="20"/>
          <w:szCs w:val="20"/>
        </w:rPr>
      </w:pPr>
      <w:r>
        <w:rPr>
          <w:rFonts w:ascii="Verdana" w:hAnsi="Verdana"/>
          <w:sz w:val="20"/>
          <w:szCs w:val="20"/>
        </w:rPr>
        <w:t xml:space="preserve">Wanneer in 2015 LWOO en PRO ondergebracht worden bij het samenwerkingsverband </w:t>
      </w:r>
      <w:r w:rsidR="001B54DC">
        <w:rPr>
          <w:rFonts w:ascii="Verdana" w:hAnsi="Verdana"/>
          <w:sz w:val="20"/>
          <w:szCs w:val="20"/>
        </w:rPr>
        <w:t xml:space="preserve">en er sprake is van uitputting, </w:t>
      </w:r>
      <w:r>
        <w:rPr>
          <w:rFonts w:ascii="Verdana" w:hAnsi="Verdana"/>
          <w:sz w:val="20"/>
          <w:szCs w:val="20"/>
        </w:rPr>
        <w:t xml:space="preserve">houdt DUO </w:t>
      </w:r>
      <w:r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2016</w:t>
      </w:r>
      <w:r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Forse veranderingen lichte ondersteuning</w:t>
      </w:r>
    </w:p>
    <w:p w:rsidR="009D4BEA" w:rsidRDefault="009D4BEA" w:rsidP="009D4BEA">
      <w:pPr>
        <w:rPr>
          <w:rFonts w:ascii="Verdana" w:hAnsi="Verdana"/>
          <w:sz w:val="20"/>
          <w:szCs w:val="20"/>
        </w:rPr>
      </w:pPr>
      <w:r>
        <w:rPr>
          <w:rFonts w:ascii="Verdana" w:hAnsi="Verdana"/>
          <w:sz w:val="20"/>
          <w:szCs w:val="20"/>
        </w:rPr>
        <w:t xml:space="preserve">Door de onderbrenging van LWOO en PRO in het systeem van passend onderwijs </w:t>
      </w:r>
      <w:r w:rsidR="00C12799">
        <w:rPr>
          <w:rFonts w:ascii="Verdana" w:hAnsi="Verdana"/>
          <w:sz w:val="20"/>
          <w:szCs w:val="20"/>
        </w:rPr>
        <w:t>is</w:t>
      </w:r>
      <w:r>
        <w:rPr>
          <w:rFonts w:ascii="Verdana" w:hAnsi="Verdana"/>
          <w:sz w:val="20"/>
          <w:szCs w:val="20"/>
        </w:rPr>
        <w:t xml:space="preserve"> de bestaande lichte ondersteuning uitgebreid met de bekostiging van de ondersteuning voor LWOO en PRO.</w:t>
      </w:r>
      <w:r w:rsidRPr="007C1CBF">
        <w:rPr>
          <w:rFonts w:ascii="Verdana" w:hAnsi="Verdana"/>
          <w:sz w:val="20"/>
          <w:szCs w:val="20"/>
        </w:rPr>
        <w:t xml:space="preserve"> </w:t>
      </w:r>
      <w:r w:rsidR="00C12799">
        <w:rPr>
          <w:rFonts w:ascii="Verdana" w:hAnsi="Verdana"/>
          <w:sz w:val="20"/>
          <w:szCs w:val="20"/>
        </w:rPr>
        <w:t>Er was al</w:t>
      </w:r>
      <w:r>
        <w:rPr>
          <w:rFonts w:ascii="Verdana" w:hAnsi="Verdana"/>
          <w:sz w:val="20"/>
          <w:szCs w:val="20"/>
        </w:rPr>
        <w:t xml:space="preserve"> een onderscheid in de bekostiging LWOO en PRO naar basisbekostiging en ondersteuningsbekostiging, waarbij het ondersteuningsbudget is gemaximeerd op het niveau van de telling 1 oktober 2012. </w:t>
      </w:r>
    </w:p>
    <w:p w:rsidR="009D4BEA" w:rsidRPr="00F15179" w:rsidRDefault="009D4BEA" w:rsidP="009D4BEA">
      <w:pPr>
        <w:pStyle w:val="Default"/>
        <w:rPr>
          <w:rFonts w:ascii="Verdana" w:hAnsi="Verdana" w:cs="Verdana"/>
          <w:sz w:val="18"/>
          <w:szCs w:val="18"/>
        </w:rPr>
      </w:pPr>
      <w:r w:rsidRPr="00F15179">
        <w:rPr>
          <w:rFonts w:ascii="Verdana" w:hAnsi="Verdana" w:cs="Verdana"/>
          <w:sz w:val="20"/>
          <w:szCs w:val="20"/>
        </w:rPr>
        <w:t xml:space="preserve">Voor elk samenwerkingsverband wordt </w:t>
      </w:r>
      <w:r>
        <w:rPr>
          <w:rFonts w:ascii="Verdana" w:hAnsi="Verdana" w:cs="Verdana"/>
          <w:sz w:val="20"/>
          <w:szCs w:val="20"/>
        </w:rPr>
        <w:t xml:space="preserve">nu </w:t>
      </w:r>
      <w:r w:rsidRPr="00F15179">
        <w:rPr>
          <w:rFonts w:ascii="Verdana" w:hAnsi="Verdana" w:cs="Verdana"/>
          <w:sz w:val="20"/>
          <w:szCs w:val="20"/>
        </w:rPr>
        <w:t xml:space="preserve">een budget voor </w:t>
      </w:r>
      <w:r>
        <w:rPr>
          <w:rFonts w:ascii="Verdana" w:hAnsi="Verdana" w:cs="Verdana"/>
          <w:sz w:val="20"/>
          <w:szCs w:val="20"/>
        </w:rPr>
        <w:t>PRO</w:t>
      </w:r>
      <w:r w:rsidR="001B54DC">
        <w:rPr>
          <w:rFonts w:ascii="Verdana" w:hAnsi="Verdana" w:cs="Verdana"/>
          <w:sz w:val="20"/>
          <w:szCs w:val="20"/>
        </w:rPr>
        <w:t>, voor</w:t>
      </w:r>
      <w:r w:rsidRPr="00F15179">
        <w:rPr>
          <w:rFonts w:ascii="Verdana" w:hAnsi="Verdana" w:cs="Verdana"/>
          <w:sz w:val="20"/>
          <w:szCs w:val="20"/>
        </w:rPr>
        <w:t xml:space="preserve"> </w:t>
      </w:r>
      <w:r>
        <w:rPr>
          <w:rFonts w:ascii="Verdana" w:hAnsi="Verdana" w:cs="Verdana"/>
          <w:sz w:val="20"/>
          <w:szCs w:val="20"/>
        </w:rPr>
        <w:t>LWOO</w:t>
      </w:r>
      <w:r w:rsidRPr="00F15179">
        <w:rPr>
          <w:rFonts w:ascii="Verdana" w:hAnsi="Verdana" w:cs="Verdana"/>
          <w:sz w:val="20"/>
          <w:szCs w:val="20"/>
        </w:rPr>
        <w:t xml:space="preserve"> en een budget voor overige lichte ondersteuning vastgesteld. Deze budgetten worden onafhankelijk van elkaar vastgesteld. Deze budgetten vormen gezamenlijk het normatief budget voor lichte ondersteuning van een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Overige lichte ondersteuning</w:t>
      </w:r>
    </w:p>
    <w:p w:rsidR="009D4BEA" w:rsidRDefault="009D4BEA" w:rsidP="009D4BEA">
      <w:pPr>
        <w:rPr>
          <w:rFonts w:ascii="Verdana" w:hAnsi="Verdana"/>
          <w:sz w:val="20"/>
          <w:szCs w:val="20"/>
        </w:rPr>
      </w:pPr>
      <w:r w:rsidRPr="00493F37">
        <w:rPr>
          <w:rFonts w:ascii="Verdana" w:hAnsi="Verdana"/>
          <w:sz w:val="20"/>
          <w:szCs w:val="20"/>
        </w:rPr>
        <w:t xml:space="preserve">De bekostigingssystematiek van de </w:t>
      </w:r>
      <w:r>
        <w:rPr>
          <w:rFonts w:ascii="Verdana" w:hAnsi="Verdana"/>
          <w:sz w:val="20"/>
          <w:szCs w:val="20"/>
        </w:rPr>
        <w:t xml:space="preserve">Overige </w:t>
      </w:r>
      <w:r w:rsidRPr="00493F37">
        <w:rPr>
          <w:rFonts w:ascii="Verdana" w:hAnsi="Verdana"/>
          <w:sz w:val="20"/>
          <w:szCs w:val="20"/>
        </w:rPr>
        <w:t xml:space="preserve">lichte ondersteuning </w:t>
      </w:r>
      <w:r>
        <w:rPr>
          <w:rFonts w:ascii="Verdana" w:hAnsi="Verdana"/>
          <w:sz w:val="20"/>
          <w:szCs w:val="20"/>
        </w:rPr>
        <w:t xml:space="preserve">als zodanig </w:t>
      </w:r>
      <w:r w:rsidR="00547B43">
        <w:rPr>
          <w:rFonts w:ascii="Verdana" w:hAnsi="Verdana"/>
          <w:sz w:val="20"/>
          <w:szCs w:val="20"/>
        </w:rPr>
        <w:t>is</w:t>
      </w:r>
      <w:r>
        <w:rPr>
          <w:rFonts w:ascii="Verdana" w:hAnsi="Verdana"/>
          <w:sz w:val="20"/>
          <w:szCs w:val="20"/>
        </w:rPr>
        <w:t xml:space="preserve"> </w:t>
      </w:r>
      <w:r w:rsidR="00A419A2">
        <w:rPr>
          <w:rFonts w:ascii="Verdana" w:hAnsi="Verdana"/>
          <w:sz w:val="20"/>
          <w:szCs w:val="20"/>
        </w:rPr>
        <w:t xml:space="preserve">al per 1 augustus 2014 </w:t>
      </w:r>
      <w:r>
        <w:rPr>
          <w:rFonts w:ascii="Verdana" w:hAnsi="Verdana"/>
          <w:sz w:val="20"/>
          <w:szCs w:val="20"/>
        </w:rPr>
        <w:t>verander</w:t>
      </w:r>
      <w:r w:rsidR="00547B43">
        <w:rPr>
          <w:rFonts w:ascii="Verdana" w:hAnsi="Verdana"/>
          <w:sz w:val="20"/>
          <w:szCs w:val="20"/>
        </w:rPr>
        <w:t>d</w:t>
      </w:r>
      <w:r>
        <w:rPr>
          <w:rFonts w:ascii="Verdana" w:hAnsi="Verdana"/>
          <w:sz w:val="20"/>
          <w:szCs w:val="20"/>
        </w:rPr>
        <w:t xml:space="preserve">. De toekenning van het regionale zorgbudget </w:t>
      </w:r>
      <w:r w:rsidR="00C12799">
        <w:rPr>
          <w:rFonts w:ascii="Verdana" w:hAnsi="Verdana"/>
          <w:sz w:val="20"/>
          <w:szCs w:val="20"/>
        </w:rPr>
        <w:t>is</w:t>
      </w:r>
      <w:r>
        <w:rPr>
          <w:rFonts w:ascii="Verdana" w:hAnsi="Verdana"/>
          <w:sz w:val="20"/>
          <w:szCs w:val="20"/>
        </w:rPr>
        <w:t xml:space="preserve"> samengevoegd met het budget Rebound en ook de middelen voor Herstart en Op de Rails worden daaraan toegevoegd. De middelen van de Overige lichte ondersteuning zijn bedoeld voor tijdelijke extra ondersteuning met het oog op terugkeer van de leerling in het reguliere onderwijs. </w:t>
      </w:r>
    </w:p>
    <w:p w:rsidR="009D4BEA" w:rsidRDefault="009D4BEA" w:rsidP="009D4BEA">
      <w:pPr>
        <w:rPr>
          <w:rFonts w:ascii="Verdana" w:hAnsi="Verdana"/>
          <w:sz w:val="20"/>
          <w:szCs w:val="20"/>
        </w:rPr>
      </w:pPr>
      <w:r>
        <w:rPr>
          <w:rFonts w:ascii="Verdana" w:hAnsi="Verdana"/>
          <w:sz w:val="20"/>
          <w:szCs w:val="20"/>
        </w:rPr>
        <w:t>De oude samenwerkingsverbanden worden opgeheven en het daarbij resterende eigen vermogen per samenwerkingsverband wordt verdeeld over de deelnemende schoolbesturen in het oude samenwerkingsverband</w:t>
      </w:r>
      <w:r>
        <w:rPr>
          <w:rStyle w:val="Voetnootmarkering"/>
          <w:rFonts w:ascii="Verdana" w:hAnsi="Verdana"/>
          <w:sz w:val="20"/>
          <w:szCs w:val="20"/>
        </w:rPr>
        <w:footnoteReference w:id="3"/>
      </w:r>
      <w:r>
        <w:rPr>
          <w:rFonts w:ascii="Verdana" w:hAnsi="Verdana"/>
          <w:sz w:val="20"/>
          <w:szCs w:val="20"/>
        </w:rPr>
        <w:t xml:space="preserve"> naar rato van het aantal leerlingen in dat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LWOO en PRO</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 xml:space="preserve">betekent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 xml:space="preserve">de basisbekostiging toekent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wordt toegerekend aan h</w:t>
      </w:r>
      <w:r w:rsidRPr="00493F37">
        <w:rPr>
          <w:rFonts w:ascii="Verdana" w:hAnsi="Verdana"/>
          <w:sz w:val="20"/>
          <w:szCs w:val="20"/>
        </w:rPr>
        <w:t>et samenwerkingsverband</w:t>
      </w:r>
      <w:r>
        <w:rPr>
          <w:rFonts w:ascii="Verdana" w:hAnsi="Verdana"/>
          <w:sz w:val="20"/>
          <w:szCs w:val="20"/>
        </w:rPr>
        <w:t>. Voor dat ondersteuningsbudget wordt het aantal leerlingen LWOO en PRO berekend op basis van het aandeel leerlingen LWOO en PRO dat op 1 oktober 2012 in het samenwerkingsverband passend onderwijs was ingeschreven.</w:t>
      </w:r>
      <w:r w:rsidRPr="00493F37">
        <w:rPr>
          <w:rFonts w:ascii="Verdana" w:hAnsi="Verdana"/>
          <w:sz w:val="20"/>
          <w:szCs w:val="20"/>
        </w:rPr>
        <w:t xml:space="preserve"> </w:t>
      </w:r>
      <w:r>
        <w:rPr>
          <w:rFonts w:ascii="Verdana" w:hAnsi="Verdana"/>
          <w:sz w:val="20"/>
          <w:szCs w:val="20"/>
        </w:rPr>
        <w:t>In totaal gaat het op die datum om zo’n 100.000 leerlingen LWOO (een kwart van de leerlingen VMBO) en 27.000 leerlingen PRO. Tegelijkertijd ontvangt elke school met een LWOO-licentie (driekwart van de VMBO-scholen heeft nu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w:t>
      </w:r>
      <w:r w:rsidR="00BE2459">
        <w:rPr>
          <w:rFonts w:ascii="Verdana" w:hAnsi="Verdana"/>
          <w:sz w:val="20"/>
          <w:szCs w:val="20"/>
        </w:rPr>
        <w:t>(1/8.87-1/17,14=)</w:t>
      </w:r>
      <w:r>
        <w:rPr>
          <w:rFonts w:ascii="Verdana" w:hAnsi="Verdana"/>
          <w:sz w:val="20"/>
          <w:szCs w:val="20"/>
        </w:rPr>
        <w:t xml:space="preserve">0,054397 fte)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verrekening van enerzijds de toegerekende ondersteuningsbekostiging aan het samenwerkingsverband en anderzijds de bekostiging voor iedere ingeschreven leerling LWOO resp.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lastRenderedPageBreak/>
        <w:t>De budgettering LWOO en PRO van het samenwerkingsverband is dus niet verevend voor alle samenwerkingsverbanden</w:t>
      </w:r>
      <w:r>
        <w:rPr>
          <w:rStyle w:val="Voetnootmarkering"/>
          <w:rFonts w:ascii="Verdana" w:hAnsi="Verdana"/>
          <w:sz w:val="20"/>
          <w:szCs w:val="20"/>
        </w:rPr>
        <w:footnoteReference w:id="4"/>
      </w:r>
      <w:r>
        <w:rPr>
          <w:rFonts w:ascii="Verdana" w:hAnsi="Verdana"/>
          <w:sz w:val="20"/>
          <w:szCs w:val="20"/>
        </w:rPr>
        <w:t xml:space="preserve">, maar wordt bepaald op het aandeel aan LWOO- resp. PRO-leerlingen per samenwerkingsverband. Het aandeel aan leerlingen LWOO resp. PRO is bepaald op basis van de telling van 1 oktober 2012 en wordt uitgedrukt in een percentage van het totaal aantal leerlingen VO,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wordt voor LWOO en PRO </w:t>
      </w:r>
      <w:r w:rsidR="001474E9">
        <w:rPr>
          <w:rFonts w:ascii="Verdana" w:hAnsi="Verdana"/>
          <w:sz w:val="20"/>
          <w:szCs w:val="20"/>
        </w:rPr>
        <w:t>gezame</w:t>
      </w:r>
      <w:r w:rsidR="009224EE">
        <w:rPr>
          <w:rFonts w:ascii="Verdana" w:hAnsi="Verdana"/>
          <w:sz w:val="20"/>
          <w:szCs w:val="20"/>
        </w:rPr>
        <w:t>n</w:t>
      </w:r>
      <w:r w:rsidR="001474E9">
        <w:rPr>
          <w:rFonts w:ascii="Verdana" w:hAnsi="Verdana"/>
          <w:sz w:val="20"/>
          <w:szCs w:val="20"/>
        </w:rPr>
        <w:t>lijk</w:t>
      </w:r>
      <w:r>
        <w:rPr>
          <w:rFonts w:ascii="Verdana" w:hAnsi="Verdana"/>
          <w:sz w:val="20"/>
          <w:szCs w:val="20"/>
        </w:rPr>
        <w:t xml:space="preserve"> vastgesteld</w:t>
      </w:r>
      <w:r w:rsidR="001F4303">
        <w:rPr>
          <w:rStyle w:val="Voetnootmarkering"/>
          <w:rFonts w:ascii="Verdana" w:hAnsi="Verdana"/>
          <w:sz w:val="20"/>
          <w:szCs w:val="20"/>
        </w:rPr>
        <w:footnoteReference w:id="5"/>
      </w:r>
      <w:r>
        <w:rPr>
          <w:rFonts w:ascii="Verdana" w:hAnsi="Verdana"/>
          <w:sz w:val="20"/>
          <w:szCs w:val="20"/>
        </w:rPr>
        <w:t>. Voor het 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Op 1-10-2015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Op die wijze kan een school voor </w:t>
      </w:r>
      <w:r>
        <w:rPr>
          <w:rFonts w:ascii="Verdana" w:hAnsi="Verdana"/>
          <w:sz w:val="20"/>
          <w:szCs w:val="20"/>
        </w:rPr>
        <w:lastRenderedPageBreak/>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en daarom de complexiteit van de toerekening van dit grensverkeer overbodig maakt.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Bij de overgang van LWOO en P</w:t>
      </w:r>
      <w:r w:rsidR="009224EE">
        <w:rPr>
          <w:rFonts w:ascii="Verdana" w:hAnsi="Verdana"/>
          <w:sz w:val="20"/>
          <w:szCs w:val="20"/>
        </w:rPr>
        <w:t>R</w:t>
      </w:r>
      <w:r>
        <w:rPr>
          <w:rFonts w:ascii="Verdana" w:hAnsi="Verdana"/>
          <w:sz w:val="20"/>
          <w:szCs w:val="20"/>
        </w:rPr>
        <w:t xml:space="preserve">O naar passend onderwijs geldt voor de periode 1 augustus tot 1 januari 2016 dat de ‘oude’ (kalenderjaar-) bekostiging gewoon doorloopt en het samenwerkingsverband vanaf 1 januari 2016 het ondersteuningsbudget krijgt toegerekend, ook weer op kalenderjaarbasis op basis van 1 oktober 2015.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 xml:space="preserve">die aan de orde zijn voor het samenwerkingsverband zijn als bijlage I aan deze notitie toegevoegd.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komende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niet mogelijk zijn die altijd te bestempelen als lichte of zware ondersteuning. Ook nu al zijn er leerlingen </w:t>
      </w:r>
      <w:r w:rsidR="009D4BEA">
        <w:rPr>
          <w:rFonts w:ascii="Verdana" w:hAnsi="Verdana"/>
          <w:sz w:val="20"/>
          <w:szCs w:val="20"/>
        </w:rPr>
        <w:t>LWOO en PRO</w:t>
      </w:r>
      <w:r w:rsidR="009D4BEA" w:rsidRPr="00493F37">
        <w:rPr>
          <w:rFonts w:ascii="Verdana" w:hAnsi="Verdana"/>
          <w:sz w:val="20"/>
          <w:szCs w:val="20"/>
        </w:rPr>
        <w:t xml:space="preserve"> met een rugzak die echter ook meetellen op de </w:t>
      </w:r>
      <w:r w:rsidR="009D4BEA">
        <w:rPr>
          <w:rFonts w:ascii="Verdana" w:hAnsi="Verdana"/>
          <w:sz w:val="20"/>
          <w:szCs w:val="20"/>
        </w:rPr>
        <w:t>tel</w:t>
      </w:r>
      <w:r w:rsidR="009D4BEA" w:rsidRPr="00493F37">
        <w:rPr>
          <w:rFonts w:ascii="Verdana" w:hAnsi="Verdana"/>
          <w:sz w:val="20"/>
          <w:szCs w:val="20"/>
        </w:rPr>
        <w:t xml:space="preserve">datum van het </w:t>
      </w:r>
      <w:r w:rsidR="009D4BEA">
        <w:rPr>
          <w:rFonts w:ascii="Verdana" w:hAnsi="Verdana"/>
          <w:sz w:val="20"/>
          <w:szCs w:val="20"/>
        </w:rPr>
        <w:t>samenwerkingsverband</w:t>
      </w:r>
      <w:r w:rsidR="009D4BEA" w:rsidRPr="00493F37">
        <w:rPr>
          <w:rFonts w:ascii="Verdana" w:hAnsi="Verdana"/>
          <w:sz w:val="20"/>
          <w:szCs w:val="20"/>
        </w:rPr>
        <w:t xml:space="preserve"> waarvoor een overdrachtsverplichting </w:t>
      </w:r>
      <w:r w:rsidR="001F4303">
        <w:rPr>
          <w:rFonts w:ascii="Verdana" w:hAnsi="Verdana"/>
          <w:sz w:val="20"/>
          <w:szCs w:val="20"/>
        </w:rPr>
        <w:t xml:space="preserve">LWOO/PRO </w:t>
      </w:r>
      <w:r w:rsidR="009D4BEA" w:rsidRPr="00493F37">
        <w:rPr>
          <w:rFonts w:ascii="Verdana" w:hAnsi="Verdana"/>
          <w:sz w:val="20"/>
          <w:szCs w:val="20"/>
        </w:rPr>
        <w:t xml:space="preserve">geldt. De rugzak bestaat straks niet meer, maar de extra ondersteuning die wordt toegekend – naast de bekostiging als </w:t>
      </w:r>
      <w:r w:rsidR="009D4BEA">
        <w:rPr>
          <w:rFonts w:ascii="Verdana" w:hAnsi="Verdana"/>
          <w:sz w:val="20"/>
          <w:szCs w:val="20"/>
        </w:rPr>
        <w:t>LWOO</w:t>
      </w:r>
      <w:r>
        <w:rPr>
          <w:rFonts w:ascii="Verdana" w:hAnsi="Verdana"/>
          <w:sz w:val="20"/>
          <w:szCs w:val="20"/>
        </w:rPr>
        <w:t>/</w:t>
      </w:r>
      <w:r w:rsidR="009D4BEA">
        <w:rPr>
          <w:rFonts w:ascii="Verdana" w:hAnsi="Verdana"/>
          <w:sz w:val="20"/>
          <w:szCs w:val="20"/>
        </w:rPr>
        <w:t>PRO</w:t>
      </w:r>
      <w:r w:rsidR="009D4BEA" w:rsidRPr="00493F37">
        <w:rPr>
          <w:rFonts w:ascii="Verdana" w:hAnsi="Verdana"/>
          <w:sz w:val="20"/>
          <w:szCs w:val="20"/>
        </w:rPr>
        <w:t xml:space="preserve">-leerling – is hierbij dan ook aan de orde. Dan wordt de berekening van de bijdrage van de schoolbesturen in het </w:t>
      </w:r>
      <w:r w:rsidR="009D4BEA">
        <w:rPr>
          <w:rFonts w:ascii="Verdana" w:hAnsi="Verdana"/>
          <w:sz w:val="20"/>
          <w:szCs w:val="20"/>
        </w:rPr>
        <w:t>samenwerkingsverband</w:t>
      </w:r>
      <w:r w:rsidR="009D4BEA" w:rsidRPr="00493F37">
        <w:rPr>
          <w:rFonts w:ascii="Verdana" w:hAnsi="Verdana"/>
          <w:sz w:val="20"/>
          <w:szCs w:val="20"/>
        </w:rPr>
        <w:t xml:space="preserve"> een complexe zaak, zeker gelet op de daarbij geldende afzonderlijke benadering van de uitputting van de bekostiging van de zware zorg op de SO-vestigingen!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D4BEA" w:rsidRPr="00B76990" w:rsidRDefault="009D4BEA" w:rsidP="009D4BEA">
      <w:pPr>
        <w:rPr>
          <w:rFonts w:ascii="Verdana" w:hAnsi="Verdana"/>
          <w:sz w:val="20"/>
          <w:szCs w:val="20"/>
        </w:rPr>
      </w:pPr>
      <w:r w:rsidRPr="00B76990">
        <w:rPr>
          <w:rFonts w:ascii="Verdana" w:hAnsi="Verdana"/>
          <w:sz w:val="20"/>
          <w:szCs w:val="20"/>
        </w:rPr>
        <w:t>De huidige landelijke criteria blijven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in eerste instantie 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w:t>
      </w:r>
      <w:proofErr w:type="spellStart"/>
      <w:r w:rsidRPr="00B76990">
        <w:rPr>
          <w:rFonts w:ascii="Verdana" w:hAnsi="Verdana"/>
          <w:sz w:val="20"/>
          <w:szCs w:val="20"/>
        </w:rPr>
        <w:t>testinstrumenten</w:t>
      </w:r>
      <w:r>
        <w:rPr>
          <w:rFonts w:ascii="Verdana" w:hAnsi="Verdana"/>
          <w:sz w:val="20"/>
          <w:szCs w:val="20"/>
        </w:rPr>
        <w:t>lijst</w:t>
      </w:r>
      <w:proofErr w:type="spellEnd"/>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komen in de plaats van de indicatie afgegeven door de Regionale </w:t>
      </w:r>
      <w:proofErr w:type="spellStart"/>
      <w:r w:rsidRPr="00B76990">
        <w:rPr>
          <w:rFonts w:ascii="Verdana" w:hAnsi="Verdana"/>
          <w:sz w:val="20"/>
          <w:szCs w:val="20"/>
        </w:rPr>
        <w:t>VerwijzingsCommissie</w:t>
      </w:r>
      <w:proofErr w:type="spellEnd"/>
      <w:r w:rsidRPr="00B76990">
        <w:rPr>
          <w:rFonts w:ascii="Verdana" w:hAnsi="Verdana"/>
          <w:sz w:val="20"/>
          <w:szCs w:val="20"/>
        </w:rPr>
        <w:t xml:space="preserve"> (RVC), gegeven het feit dat de (16) </w:t>
      </w:r>
      <w:proofErr w:type="spellStart"/>
      <w:r w:rsidRPr="00B76990">
        <w:rPr>
          <w:rFonts w:ascii="Verdana" w:hAnsi="Verdana"/>
          <w:sz w:val="20"/>
          <w:szCs w:val="20"/>
        </w:rPr>
        <w:t>RVC’s</w:t>
      </w:r>
      <w:proofErr w:type="spellEnd"/>
      <w:r w:rsidRPr="00B76990">
        <w:rPr>
          <w:rFonts w:ascii="Verdana" w:hAnsi="Verdana"/>
          <w:sz w:val="20"/>
          <w:szCs w:val="20"/>
        </w:rPr>
        <w:t xml:space="preserve"> met ingang van 1 </w:t>
      </w:r>
      <w:r w:rsidRPr="00B76990">
        <w:rPr>
          <w:rFonts w:ascii="Verdana" w:hAnsi="Verdana"/>
          <w:sz w:val="20"/>
          <w:szCs w:val="20"/>
        </w:rPr>
        <w:lastRenderedPageBreak/>
        <w:t xml:space="preserve">augustus 2015 niet langer bestaan en het oordeel aan het </w:t>
      </w:r>
      <w:r>
        <w:rPr>
          <w:rFonts w:ascii="Verdana" w:hAnsi="Verdana"/>
          <w:sz w:val="20"/>
          <w:szCs w:val="20"/>
        </w:rPr>
        <w:t>samenwerkingsverband</w:t>
      </w:r>
      <w:r w:rsidRPr="00B76990">
        <w:rPr>
          <w:rFonts w:ascii="Verdana" w:hAnsi="Verdana"/>
          <w:sz w:val="20"/>
          <w:szCs w:val="20"/>
        </w:rPr>
        <w:t xml:space="preserve"> is</w:t>
      </w:r>
      <w:r>
        <w:rPr>
          <w:rStyle w:val="Voetnootmarkering"/>
          <w:rFonts w:ascii="Verdana" w:hAnsi="Verdana"/>
          <w:sz w:val="20"/>
          <w:szCs w:val="20"/>
        </w:rPr>
        <w:footnoteReference w:id="6"/>
      </w:r>
      <w:r w:rsidRPr="00B76990">
        <w:rPr>
          <w:rFonts w:ascii="Verdana" w:hAnsi="Verdana"/>
          <w:sz w:val="20"/>
          <w:szCs w:val="20"/>
        </w:rPr>
        <w:t xml:space="preserve">. De opheffing van de </w:t>
      </w:r>
      <w:proofErr w:type="spellStart"/>
      <w:r w:rsidRPr="00B76990">
        <w:rPr>
          <w:rFonts w:ascii="Verdana" w:hAnsi="Verdana"/>
          <w:sz w:val="20"/>
          <w:szCs w:val="20"/>
        </w:rPr>
        <w:t>RVC’s</w:t>
      </w:r>
      <w:proofErr w:type="spellEnd"/>
      <w:r w:rsidRPr="00B76990">
        <w:rPr>
          <w:rFonts w:ascii="Verdana" w:hAnsi="Verdana"/>
          <w:sz w:val="20"/>
          <w:szCs w:val="20"/>
        </w:rPr>
        <w:t xml:space="preserve"> leid</w:t>
      </w:r>
      <w:r w:rsidR="00DA2C06">
        <w:rPr>
          <w:rFonts w:ascii="Verdana" w:hAnsi="Verdana"/>
          <w:sz w:val="20"/>
          <w:szCs w:val="20"/>
        </w:rPr>
        <w:t>de</w:t>
      </w:r>
      <w:r w:rsidRPr="00B76990">
        <w:rPr>
          <w:rFonts w:ascii="Verdana" w:hAnsi="Verdana"/>
          <w:sz w:val="20"/>
          <w:szCs w:val="20"/>
        </w:rPr>
        <w:t xml:space="preserve"> tot een besparing van € 7,5 mln. die </w:t>
      </w:r>
      <w:r w:rsidR="00DA2C06">
        <w:rPr>
          <w:rFonts w:ascii="Verdana" w:hAnsi="Verdana"/>
          <w:sz w:val="20"/>
          <w:szCs w:val="20"/>
        </w:rPr>
        <w:t xml:space="preserve">toegedeeld wordt </w:t>
      </w:r>
      <w:r w:rsidRPr="00B76990">
        <w:rPr>
          <w:rFonts w:ascii="Verdana" w:hAnsi="Verdana"/>
          <w:sz w:val="20"/>
          <w:szCs w:val="20"/>
        </w:rPr>
        <w:t xml:space="preserve">aan de </w:t>
      </w:r>
      <w:r>
        <w:rPr>
          <w:rFonts w:ascii="Verdana" w:hAnsi="Verdana"/>
          <w:sz w:val="20"/>
          <w:szCs w:val="20"/>
        </w:rPr>
        <w:t>samenwerkingsverbanden</w:t>
      </w:r>
      <w:r w:rsidRPr="00B76990">
        <w:rPr>
          <w:rFonts w:ascii="Verdana" w:hAnsi="Verdana"/>
          <w:sz w:val="20"/>
          <w:szCs w:val="20"/>
        </w:rPr>
        <w:t xml:space="preserve"> VO.</w:t>
      </w:r>
    </w:p>
    <w:p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huidige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sidRPr="00B76990">
        <w:rPr>
          <w:rFonts w:ascii="Verdana" w:hAnsi="Verdana"/>
          <w:sz w:val="20"/>
          <w:szCs w:val="20"/>
        </w:rPr>
        <w:t xml:space="preserve">De komende tijd zal nader beslist worden over verdergaande veranderingen in de regelingen voor LWOO en PRO. Zo loopt er momenteel onderzoek 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Pr="00B76990">
        <w:rPr>
          <w:rFonts w:ascii="Verdana" w:hAnsi="Verdana"/>
          <w:sz w:val="20"/>
          <w:szCs w:val="20"/>
        </w:rPr>
        <w:t xml:space="preserve"> daarover een besluit genomen door de minister en komt </w:t>
      </w:r>
      <w:r w:rsidR="00B16B02">
        <w:rPr>
          <w:rFonts w:ascii="Verdana" w:hAnsi="Verdana"/>
          <w:sz w:val="20"/>
          <w:szCs w:val="20"/>
        </w:rPr>
        <w:t xml:space="preserve">via een traject </w:t>
      </w:r>
      <w:r w:rsidRPr="00B76990">
        <w:rPr>
          <w:rFonts w:ascii="Verdana" w:hAnsi="Verdana"/>
          <w:sz w:val="20"/>
          <w:szCs w:val="20"/>
        </w:rPr>
        <w:t xml:space="preserve">de weg vrij </w:t>
      </w:r>
      <w:r w:rsidR="00B16B02">
        <w:rPr>
          <w:rFonts w:ascii="Verdana" w:hAnsi="Verdana"/>
          <w:sz w:val="20"/>
          <w:szCs w:val="20"/>
        </w:rPr>
        <w:t xml:space="preserve">op 1 aug. 2018 </w:t>
      </w:r>
      <w:r w:rsidRPr="00B76990">
        <w:rPr>
          <w:rFonts w:ascii="Verdana" w:hAnsi="Verdana"/>
          <w:sz w:val="20"/>
          <w:szCs w:val="20"/>
        </w:rPr>
        <w:t xml:space="preserve">dat ieder </w:t>
      </w:r>
      <w:r>
        <w:rPr>
          <w:rFonts w:ascii="Verdana" w:hAnsi="Verdana"/>
          <w:sz w:val="20"/>
          <w:szCs w:val="20"/>
        </w:rPr>
        <w:t>samenwerkingsverband</w:t>
      </w:r>
      <w:r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voorlopig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PRO afzonderlijk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De LWOO-licentie is nu voorwaarde voor het ontvangen van LWOO-bekostiging. Als de mogelijkheid van het loslaten van de licentie er komt</w:t>
      </w:r>
      <w:r w:rsidR="009224EE">
        <w:rPr>
          <w:rFonts w:ascii="Verdana" w:hAnsi="Verdana"/>
          <w:sz w:val="20"/>
          <w:szCs w:val="20"/>
        </w:rPr>
        <w:t>,</w:t>
      </w:r>
      <w:r w:rsidRPr="00B76990">
        <w:rPr>
          <w:rFonts w:ascii="Verdana" w:hAnsi="Verdana"/>
          <w:sz w:val="20"/>
          <w:szCs w:val="20"/>
        </w:rPr>
        <w:t xml:space="preserve"> zal het </w:t>
      </w:r>
      <w:r>
        <w:rPr>
          <w:rFonts w:ascii="Verdana" w:hAnsi="Verdana"/>
          <w:sz w:val="20"/>
          <w:szCs w:val="20"/>
        </w:rPr>
        <w:t>samenwerkingsverband</w:t>
      </w:r>
      <w:r w:rsidRPr="00B76990">
        <w:rPr>
          <w:rFonts w:ascii="Verdana" w:hAnsi="Verdana"/>
          <w:sz w:val="20"/>
          <w:szCs w:val="20"/>
        </w:rPr>
        <w:t xml:space="preserve"> ook de vrijheid krijgen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D4BEA" w:rsidRPr="00B76990" w:rsidRDefault="009D4BEA" w:rsidP="009D4BEA">
      <w:pPr>
        <w:rPr>
          <w:rFonts w:ascii="Verdana" w:hAnsi="Verdana"/>
          <w:sz w:val="20"/>
          <w:szCs w:val="20"/>
        </w:rPr>
      </w:pPr>
      <w:r w:rsidRPr="00B76990">
        <w:rPr>
          <w:rFonts w:ascii="Verdana" w:hAnsi="Verdana"/>
          <w:sz w:val="20"/>
          <w:szCs w:val="20"/>
        </w:rPr>
        <w:t>Nader onderzoek vindt ook plaats over de vraag of de verevening ook toegepast kan worden in de LWOO- en PRO-bekostiging. Daarover zal de minister in 2016 een besluit nemen en dan komen tot een nadere uitwerking als die verevening mogelijk wordt geacht.</w:t>
      </w:r>
    </w:p>
    <w:p w:rsidR="009D4BEA" w:rsidRPr="00B76990"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9D4BEA" w:rsidRPr="00981831" w:rsidRDefault="009D4BEA" w:rsidP="009D4BEA">
      <w:pPr>
        <w:rPr>
          <w:rFonts w:ascii="Verdana" w:hAnsi="Verdana"/>
          <w:i/>
          <w:sz w:val="20"/>
          <w:szCs w:val="20"/>
        </w:rPr>
      </w:pPr>
      <w:r w:rsidRPr="00981831">
        <w:rPr>
          <w:rFonts w:ascii="Verdana" w:hAnsi="Verdana"/>
          <w:i/>
          <w:sz w:val="20"/>
          <w:szCs w:val="20"/>
        </w:rPr>
        <w:t>Overgangsregeling Overige lichte ondersteuning</w:t>
      </w:r>
    </w:p>
    <w:p w:rsidR="009D4BEA" w:rsidRDefault="009D4BEA" w:rsidP="009D4BEA">
      <w:pPr>
        <w:rPr>
          <w:rFonts w:ascii="Verdana" w:hAnsi="Verdana"/>
          <w:sz w:val="20"/>
          <w:szCs w:val="20"/>
        </w:rPr>
      </w:pPr>
      <w:r w:rsidRPr="00981831">
        <w:rPr>
          <w:rFonts w:ascii="Verdana" w:hAnsi="Verdana"/>
          <w:sz w:val="20"/>
          <w:szCs w:val="20"/>
        </w:rPr>
        <w:t xml:space="preserve">Zoals eerder aangegeven gaat </w:t>
      </w:r>
      <w:r>
        <w:rPr>
          <w:rFonts w:ascii="Verdana" w:hAnsi="Verdana"/>
          <w:sz w:val="20"/>
          <w:szCs w:val="20"/>
        </w:rPr>
        <w:t>de grondslag van het aantal leerlingen in het 3</w:t>
      </w:r>
      <w:r w:rsidRPr="00981831">
        <w:rPr>
          <w:rFonts w:ascii="Verdana" w:hAnsi="Verdana"/>
          <w:sz w:val="20"/>
          <w:szCs w:val="20"/>
          <w:vertAlign w:val="superscript"/>
        </w:rPr>
        <w:t>e</w:t>
      </w:r>
      <w:r>
        <w:rPr>
          <w:rFonts w:ascii="Verdana" w:hAnsi="Verdana"/>
          <w:sz w:val="20"/>
          <w:szCs w:val="20"/>
        </w:rPr>
        <w:t xml:space="preserve"> en 4</w:t>
      </w:r>
      <w:r w:rsidRPr="00981831">
        <w:rPr>
          <w:rFonts w:ascii="Verdana" w:hAnsi="Verdana"/>
          <w:sz w:val="20"/>
          <w:szCs w:val="20"/>
          <w:vertAlign w:val="superscript"/>
        </w:rPr>
        <w:t>e</w:t>
      </w:r>
      <w:r>
        <w:rPr>
          <w:rFonts w:ascii="Verdana" w:hAnsi="Verdana"/>
          <w:sz w:val="20"/>
          <w:szCs w:val="20"/>
        </w:rPr>
        <w:t xml:space="preserve"> leerjaar VMBO vervangen worden door alle leerlingen VO. Deze wijziging </w:t>
      </w:r>
      <w:r w:rsidR="00003ECB">
        <w:rPr>
          <w:rFonts w:ascii="Verdana" w:hAnsi="Verdana"/>
          <w:sz w:val="20"/>
          <w:szCs w:val="20"/>
        </w:rPr>
        <w:t>is inge</w:t>
      </w:r>
      <w:r>
        <w:rPr>
          <w:rFonts w:ascii="Verdana" w:hAnsi="Verdana"/>
          <w:sz w:val="20"/>
          <w:szCs w:val="20"/>
        </w:rPr>
        <w:t>gaa</w:t>
      </w:r>
      <w:r w:rsidR="00003ECB">
        <w:rPr>
          <w:rFonts w:ascii="Verdana" w:hAnsi="Verdana"/>
          <w:sz w:val="20"/>
          <w:szCs w:val="20"/>
        </w:rPr>
        <w:t xml:space="preserve">n </w:t>
      </w:r>
      <w:r>
        <w:rPr>
          <w:rFonts w:ascii="Verdana" w:hAnsi="Verdana"/>
          <w:sz w:val="20"/>
          <w:szCs w:val="20"/>
        </w:rPr>
        <w:t xml:space="preserve">per 1 augustus 2014 en in dat jaar </w:t>
      </w:r>
      <w:r w:rsidR="00003ECB">
        <w:rPr>
          <w:rFonts w:ascii="Verdana" w:hAnsi="Verdana"/>
          <w:sz w:val="20"/>
          <w:szCs w:val="20"/>
        </w:rPr>
        <w:t>moe</w:t>
      </w:r>
      <w:r w:rsidR="009224EE">
        <w:rPr>
          <w:rFonts w:ascii="Verdana" w:hAnsi="Verdana"/>
          <w:sz w:val="20"/>
          <w:szCs w:val="20"/>
        </w:rPr>
        <w:t>s</w:t>
      </w:r>
      <w:r w:rsidR="00003ECB">
        <w:rPr>
          <w:rFonts w:ascii="Verdana" w:hAnsi="Verdana"/>
          <w:sz w:val="20"/>
          <w:szCs w:val="20"/>
        </w:rPr>
        <w:t xml:space="preserve">t </w:t>
      </w:r>
      <w:r>
        <w:rPr>
          <w:rFonts w:ascii="Verdana" w:hAnsi="Verdana"/>
          <w:sz w:val="20"/>
          <w:szCs w:val="20"/>
        </w:rPr>
        <w:t xml:space="preserve">dus rekening </w:t>
      </w:r>
      <w:r w:rsidR="00003ECB">
        <w:rPr>
          <w:rFonts w:ascii="Verdana" w:hAnsi="Verdana"/>
          <w:sz w:val="20"/>
          <w:szCs w:val="20"/>
        </w:rPr>
        <w:t>ge</w:t>
      </w:r>
      <w:r>
        <w:rPr>
          <w:rFonts w:ascii="Verdana" w:hAnsi="Verdana"/>
          <w:sz w:val="20"/>
          <w:szCs w:val="20"/>
        </w:rPr>
        <w:t xml:space="preserve">houden </w:t>
      </w:r>
      <w:r w:rsidR="00003ECB">
        <w:rPr>
          <w:rFonts w:ascii="Verdana" w:hAnsi="Verdana"/>
          <w:sz w:val="20"/>
          <w:szCs w:val="20"/>
        </w:rPr>
        <w:t xml:space="preserve">worden </w:t>
      </w:r>
      <w:r>
        <w:rPr>
          <w:rFonts w:ascii="Verdana" w:hAnsi="Verdana"/>
          <w:sz w:val="20"/>
          <w:szCs w:val="20"/>
        </w:rPr>
        <w:t>met de bekostiging in dat jaar volgens het oude systeem en vervolgens volgens het nieuwe systeem. Het br</w:t>
      </w:r>
      <w:r w:rsidR="009224EE">
        <w:rPr>
          <w:rFonts w:ascii="Verdana" w:hAnsi="Verdana"/>
          <w:sz w:val="20"/>
          <w:szCs w:val="20"/>
        </w:rPr>
        <w:t>acht</w:t>
      </w:r>
      <w:r>
        <w:rPr>
          <w:rFonts w:ascii="Verdana" w:hAnsi="Verdana"/>
          <w:sz w:val="20"/>
          <w:szCs w:val="20"/>
        </w:rPr>
        <w:t xml:space="preserve"> herverdeeleffecten met zich mee en daarvoor </w:t>
      </w:r>
      <w:r w:rsidR="009224EE">
        <w:rPr>
          <w:rFonts w:ascii="Verdana" w:hAnsi="Verdana"/>
          <w:sz w:val="20"/>
          <w:szCs w:val="20"/>
        </w:rPr>
        <w:t>is</w:t>
      </w:r>
      <w:r>
        <w:rPr>
          <w:rFonts w:ascii="Verdana" w:hAnsi="Verdana"/>
          <w:sz w:val="20"/>
          <w:szCs w:val="20"/>
        </w:rPr>
        <w:t xml:space="preserve"> er een overgangsregeling.</w:t>
      </w:r>
    </w:p>
    <w:p w:rsidR="009D4BEA" w:rsidRDefault="009D4BEA" w:rsidP="009D4BEA">
      <w:pPr>
        <w:rPr>
          <w:rFonts w:ascii="Verdana" w:hAnsi="Verdana"/>
          <w:sz w:val="20"/>
          <w:szCs w:val="20"/>
        </w:rPr>
      </w:pPr>
      <w:r>
        <w:rPr>
          <w:rFonts w:ascii="Verdana" w:hAnsi="Verdana"/>
          <w:sz w:val="20"/>
          <w:szCs w:val="20"/>
        </w:rPr>
        <w:t xml:space="preserve">Deze overgangsregeling berekent in eerste instantie de bekostiging op basis van de oude systematiek (leerlingen leerjaar 3 en 4 VMBO) en vervolgens op basis van de nieuwe systematiek (alle leerlingen VO) met als bekostigingsdatum 1 oktober 2013. Vervolgens wordt het bedrag van de oude systematiek verminderd met het bedrag van de nieuwe systematiek en </w:t>
      </w:r>
      <w:r w:rsidR="001F4303">
        <w:rPr>
          <w:rFonts w:ascii="Verdana" w:hAnsi="Verdana"/>
          <w:sz w:val="20"/>
          <w:szCs w:val="20"/>
        </w:rPr>
        <w:t xml:space="preserve">dat </w:t>
      </w:r>
      <w:r>
        <w:rPr>
          <w:rFonts w:ascii="Verdana" w:hAnsi="Verdana"/>
          <w:sz w:val="20"/>
          <w:szCs w:val="20"/>
        </w:rPr>
        <w:t xml:space="preserve">levert het overgangsbedrag. Is dat overgangsbedrag positief dan ontvangt het samenwerkingsverband tot 1 januari 2017 een aanvulling, is het bedrag negatief dan ontvangt het samenwerkingsverband een korting. </w:t>
      </w:r>
    </w:p>
    <w:p w:rsidR="009D4BEA" w:rsidRDefault="009D4BEA" w:rsidP="009D4BEA">
      <w:pPr>
        <w:rPr>
          <w:rFonts w:ascii="Verdana" w:hAnsi="Verdana"/>
          <w:sz w:val="20"/>
          <w:szCs w:val="20"/>
        </w:rPr>
      </w:pPr>
      <w:r>
        <w:rPr>
          <w:rFonts w:ascii="Verdana" w:hAnsi="Verdana"/>
          <w:sz w:val="20"/>
          <w:szCs w:val="20"/>
        </w:rPr>
        <w:lastRenderedPageBreak/>
        <w:t xml:space="preserve">De aanvulling is, voor het samenwerkingsverband passend onderwijs dat ingaat per 1 augustus 2014, voor de periode 1 augustus 2014 tot 1 januari 2015 </w:t>
      </w:r>
      <w:r w:rsidR="003909AD">
        <w:rPr>
          <w:rFonts w:ascii="Verdana" w:hAnsi="Verdana"/>
          <w:sz w:val="20"/>
          <w:szCs w:val="20"/>
        </w:rPr>
        <w:t xml:space="preserve">twee-derde van </w:t>
      </w:r>
      <w:r>
        <w:rPr>
          <w:rFonts w:ascii="Verdana" w:hAnsi="Verdana"/>
          <w:sz w:val="20"/>
          <w:szCs w:val="20"/>
        </w:rPr>
        <w:t>de helft van het volledige overgangsbedrag</w:t>
      </w:r>
      <w:r>
        <w:rPr>
          <w:rStyle w:val="Voetnootmarkering"/>
          <w:rFonts w:ascii="Verdana" w:hAnsi="Verdana"/>
          <w:sz w:val="20"/>
          <w:szCs w:val="20"/>
        </w:rPr>
        <w:footnoteReference w:id="7"/>
      </w:r>
      <w:r>
        <w:rPr>
          <w:rFonts w:ascii="Verdana" w:hAnsi="Verdana"/>
          <w:sz w:val="20"/>
          <w:szCs w:val="20"/>
        </w:rPr>
        <w:t>, voor de periode 1 januari 2015 tot 1 januari 2016 twee-derde van het overgangsbedrag en voor de periode 1 januari 2016 tot 1 januari 2017 een</w:t>
      </w:r>
      <w:r w:rsidR="00763EE1">
        <w:rPr>
          <w:rFonts w:ascii="Verdana" w:hAnsi="Verdana"/>
          <w:sz w:val="20"/>
          <w:szCs w:val="20"/>
        </w:rPr>
        <w:t>-</w:t>
      </w:r>
      <w:r>
        <w:rPr>
          <w:rFonts w:ascii="Verdana" w:hAnsi="Verdana"/>
          <w:sz w:val="20"/>
          <w:szCs w:val="20"/>
        </w:rPr>
        <w:t>derde van het overgangsbedrag.</w:t>
      </w:r>
    </w:p>
    <w:p w:rsidR="009D4BEA" w:rsidRDefault="009D4BEA" w:rsidP="009D4BEA">
      <w:pPr>
        <w:rPr>
          <w:rFonts w:ascii="Verdana" w:hAnsi="Verdana"/>
          <w:sz w:val="20"/>
          <w:szCs w:val="20"/>
        </w:rPr>
      </w:pPr>
      <w:r>
        <w:rPr>
          <w:rFonts w:ascii="Verdana" w:hAnsi="Verdana"/>
          <w:sz w:val="20"/>
          <w:szCs w:val="20"/>
        </w:rPr>
        <w:t>De korting vindt op analoge wijze plaats.</w:t>
      </w:r>
    </w:p>
    <w:p w:rsidR="009D4BEA" w:rsidRDefault="009D4BEA" w:rsidP="009D4BEA">
      <w:pPr>
        <w:rPr>
          <w:rFonts w:ascii="Verdana" w:hAnsi="Verdana"/>
          <w:sz w:val="20"/>
          <w:szCs w:val="20"/>
        </w:rPr>
      </w:pPr>
      <w:r>
        <w:rPr>
          <w:rFonts w:ascii="Verdana" w:hAnsi="Verdana"/>
          <w:sz w:val="20"/>
          <w:szCs w:val="20"/>
        </w:rPr>
        <w:t>Deze overgangsregeling vindt plaats naast de tegelijkertijd van toepassing zijnde overgangsregeling van het vereveningsbudget. Mocht er t.z.t. sprake zijn van verevening in het kader van LWOO</w:t>
      </w:r>
      <w:r w:rsidR="00763EE1">
        <w:rPr>
          <w:rFonts w:ascii="Verdana" w:hAnsi="Verdana"/>
          <w:sz w:val="20"/>
          <w:szCs w:val="20"/>
        </w:rPr>
        <w:t>/</w:t>
      </w:r>
      <w:r>
        <w:rPr>
          <w:rFonts w:ascii="Verdana" w:hAnsi="Verdana"/>
          <w:sz w:val="20"/>
          <w:szCs w:val="20"/>
        </w:rPr>
        <w:t>PRO dan kom</w:t>
      </w:r>
      <w:r w:rsidR="00763EE1">
        <w:rPr>
          <w:rFonts w:ascii="Verdana" w:hAnsi="Verdana"/>
          <w:sz w:val="20"/>
          <w:szCs w:val="20"/>
        </w:rPr>
        <w:t>t</w:t>
      </w:r>
      <w:r>
        <w:rPr>
          <w:rFonts w:ascii="Verdana" w:hAnsi="Verdana"/>
          <w:sz w:val="20"/>
          <w:szCs w:val="20"/>
        </w:rPr>
        <w:t xml:space="preserve"> er </w:t>
      </w:r>
      <w:r w:rsidR="00C90046">
        <w:rPr>
          <w:rFonts w:ascii="Verdana" w:hAnsi="Verdana"/>
          <w:sz w:val="20"/>
          <w:szCs w:val="20"/>
        </w:rPr>
        <w:t xml:space="preserve">mogelijk </w:t>
      </w:r>
      <w:r>
        <w:rPr>
          <w:rFonts w:ascii="Verdana" w:hAnsi="Verdana"/>
          <w:sz w:val="20"/>
          <w:szCs w:val="20"/>
        </w:rPr>
        <w:t xml:space="preserve">dus nog </w:t>
      </w:r>
      <w:r w:rsidR="00763EE1">
        <w:rPr>
          <w:rFonts w:ascii="Verdana" w:hAnsi="Verdana"/>
          <w:sz w:val="20"/>
          <w:szCs w:val="20"/>
        </w:rPr>
        <w:t xml:space="preserve">een </w:t>
      </w:r>
      <w:r>
        <w:rPr>
          <w:rFonts w:ascii="Verdana" w:hAnsi="Verdana"/>
          <w:sz w:val="20"/>
          <w:szCs w:val="20"/>
        </w:rPr>
        <w:t>overgangsregeling.</w:t>
      </w:r>
    </w:p>
    <w:p w:rsidR="009D4BEA" w:rsidRDefault="009D4BEA" w:rsidP="009D4BEA"/>
    <w:p w:rsidR="00981831" w:rsidRPr="00981831" w:rsidRDefault="00981831" w:rsidP="00493F37">
      <w:pPr>
        <w:rPr>
          <w:rFonts w:ascii="Verdana" w:hAnsi="Verdana"/>
          <w:sz w:val="20"/>
          <w:szCs w:val="20"/>
        </w:rPr>
      </w:pPr>
    </w:p>
    <w:p w:rsidR="00493F37" w:rsidRPr="00493F37" w:rsidRDefault="00493F37" w:rsidP="00493F37">
      <w:pPr>
        <w:rPr>
          <w:rFonts w:ascii="Verdana" w:hAnsi="Verdana"/>
          <w:b/>
          <w:sz w:val="20"/>
          <w:szCs w:val="20"/>
        </w:rPr>
      </w:pPr>
      <w:r w:rsidRPr="00B76990">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003ECB" w:rsidRDefault="00003ECB"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in veel gevallen niet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w:t>
      </w:r>
      <w:r w:rsidRPr="00493F37">
        <w:rPr>
          <w:rFonts w:ascii="Verdana" w:hAnsi="Verdana"/>
          <w:sz w:val="20"/>
          <w:szCs w:val="20"/>
        </w:rPr>
        <w:lastRenderedPageBreak/>
        <w:t xml:space="preserve">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8"/>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w:t>
      </w:r>
      <w:proofErr w:type="spellStart"/>
      <w:r w:rsidRPr="00493F37">
        <w:rPr>
          <w:rFonts w:ascii="Verdana" w:hAnsi="Verdana"/>
          <w:sz w:val="20"/>
          <w:szCs w:val="20"/>
        </w:rPr>
        <w:t>LZs</w:t>
      </w:r>
      <w:proofErr w:type="spellEnd"/>
      <w:r w:rsidRPr="00493F37">
        <w:rPr>
          <w:rFonts w:ascii="Verdana" w:hAnsi="Verdana"/>
          <w:sz w:val="20"/>
          <w:szCs w:val="20"/>
        </w:rPr>
        <w:t xml:space="preserve">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r w:rsidR="00F23F89">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ondersteuningsbudget voor elke categorie. Voor elke </w:t>
      </w:r>
      <w:proofErr w:type="spellStart"/>
      <w:r w:rsidR="00011865">
        <w:rPr>
          <w:rFonts w:ascii="Verdana" w:hAnsi="Verdana"/>
          <w:sz w:val="20"/>
          <w:szCs w:val="20"/>
        </w:rPr>
        <w:t>cumi</w:t>
      </w:r>
      <w:proofErr w:type="spellEnd"/>
      <w:r w:rsidR="00011865">
        <w:rPr>
          <w:rFonts w:ascii="Verdana" w:hAnsi="Verdana"/>
          <w:sz w:val="20"/>
          <w:szCs w:val="20"/>
        </w:rPr>
        <w:t xml:space="preserve"> leerling </w:t>
      </w:r>
      <w:r w:rsidR="00003ECB">
        <w:rPr>
          <w:rFonts w:ascii="Verdana" w:hAnsi="Verdana"/>
          <w:sz w:val="20"/>
          <w:szCs w:val="20"/>
        </w:rPr>
        <w:t>(</w:t>
      </w:r>
      <w:r w:rsidR="001016DA">
        <w:rPr>
          <w:rFonts w:ascii="Verdana" w:hAnsi="Verdana"/>
          <w:sz w:val="20"/>
          <w:szCs w:val="20"/>
        </w:rPr>
        <w:t>‘</w:t>
      </w:r>
      <w:proofErr w:type="spellStart"/>
      <w:r w:rsidR="00003ECB">
        <w:rPr>
          <w:rFonts w:ascii="Verdana" w:hAnsi="Verdana"/>
          <w:sz w:val="20"/>
          <w:szCs w:val="20"/>
        </w:rPr>
        <w:t>cumi</w:t>
      </w:r>
      <w:proofErr w:type="spellEnd"/>
      <w:r w:rsidR="001016DA">
        <w:rPr>
          <w:rFonts w:ascii="Verdana" w:hAnsi="Verdana"/>
          <w:sz w:val="20"/>
          <w:szCs w:val="20"/>
        </w:rPr>
        <w:t>’</w:t>
      </w:r>
      <w:r w:rsidR="00003ECB">
        <w:rPr>
          <w:rFonts w:ascii="Verdana" w:hAnsi="Verdana"/>
          <w:sz w:val="20"/>
          <w:szCs w:val="20"/>
        </w:rPr>
        <w:t xml:space="preserve"> is afgeleid van culturele minderheid)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r w:rsidRPr="00493F37">
        <w:rPr>
          <w:rFonts w:ascii="Verdana" w:hAnsi="Verdana"/>
          <w:sz w:val="20"/>
          <w:szCs w:val="20"/>
        </w:rPr>
        <w:t xml:space="preserve">Ook worden de </w:t>
      </w:r>
      <w:r w:rsidRPr="00493F37">
        <w:rPr>
          <w:rFonts w:ascii="Verdana" w:hAnsi="Verdana"/>
          <w:sz w:val="20"/>
          <w:szCs w:val="20"/>
          <w:u w:val="single"/>
        </w:rPr>
        <w:t>vaste bedragen per school</w:t>
      </w:r>
      <w:r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voorafgaande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w:t>
      </w:r>
      <w:proofErr w:type="spellStart"/>
      <w:r w:rsidRPr="00493F37">
        <w:rPr>
          <w:rFonts w:ascii="Verdana" w:hAnsi="Verdana"/>
          <w:sz w:val="20"/>
          <w:szCs w:val="20"/>
        </w:rPr>
        <w:t>BasisRegister</w:t>
      </w:r>
      <w:proofErr w:type="spellEnd"/>
      <w:r w:rsidRPr="00493F37">
        <w:rPr>
          <w:rFonts w:ascii="Verdana" w:hAnsi="Verdana"/>
          <w:sz w:val="20"/>
          <w:szCs w:val="20"/>
        </w:rPr>
        <w:t xml:space="preserve"> </w:t>
      </w:r>
      <w:proofErr w:type="spellStart"/>
      <w:r w:rsidRPr="00493F37">
        <w:rPr>
          <w:rFonts w:ascii="Verdana" w:hAnsi="Verdana"/>
          <w:sz w:val="20"/>
          <w:szCs w:val="20"/>
        </w:rPr>
        <w:t>OnderwijsNummer</w:t>
      </w:r>
      <w:proofErr w:type="spellEnd"/>
      <w:r w:rsidRPr="00493F37">
        <w:rPr>
          <w:rFonts w:ascii="Verdana" w:hAnsi="Verdana"/>
          <w:sz w:val="20"/>
          <w:szCs w:val="20"/>
        </w:rPr>
        <w:t xml:space="preserve">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w:t>
      </w:r>
      <w:r w:rsidRPr="00493F37">
        <w:rPr>
          <w:rFonts w:ascii="Verdana" w:hAnsi="Verdana"/>
          <w:sz w:val="20"/>
          <w:szCs w:val="20"/>
        </w:rPr>
        <w:lastRenderedPageBreak/>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het budget </w:t>
      </w:r>
      <w:proofErr w:type="spellStart"/>
      <w:r w:rsidRPr="00493F37">
        <w:rPr>
          <w:rFonts w:ascii="Verdana" w:hAnsi="Verdana"/>
          <w:sz w:val="20"/>
          <w:szCs w:val="20"/>
        </w:rPr>
        <w:t>Prestatiebox</w:t>
      </w:r>
      <w:proofErr w:type="spellEnd"/>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w:t>
      </w:r>
      <w:proofErr w:type="spellStart"/>
      <w:r w:rsidRPr="00493F37">
        <w:rPr>
          <w:rFonts w:ascii="Verdana" w:hAnsi="Verdana"/>
          <w:sz w:val="20"/>
          <w:szCs w:val="20"/>
        </w:rPr>
        <w:t>cumi</w:t>
      </w:r>
      <w:proofErr w:type="spellEnd"/>
      <w:r w:rsidRPr="00493F37">
        <w:rPr>
          <w:rFonts w:ascii="Verdana" w:hAnsi="Verdana"/>
          <w:sz w:val="20"/>
          <w:szCs w:val="20"/>
        </w:rPr>
        <w:t>-faciliteiten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1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9"/>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w:t>
      </w:r>
      <w:r w:rsidRPr="00493F37">
        <w:rPr>
          <w:rFonts w:ascii="Verdana" w:hAnsi="Verdana"/>
          <w:sz w:val="20"/>
          <w:szCs w:val="20"/>
        </w:rPr>
        <w:lastRenderedPageBreak/>
        <w:t xml:space="preserve">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dan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is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komt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Pr>
          <w:rFonts w:ascii="Verdana" w:hAnsi="Verdana"/>
          <w:sz w:val="20"/>
          <w:szCs w:val="20"/>
        </w:rPr>
        <w:t>H</w:t>
      </w:r>
      <w:r w:rsidR="00D74C04" w:rsidRPr="00493F37">
        <w:rPr>
          <w:rFonts w:ascii="Verdana" w:hAnsi="Verdana"/>
          <w:sz w:val="20"/>
          <w:szCs w:val="20"/>
        </w:rPr>
        <w:t xml:space="preserve">et lijkt onwaarschijnlijk dat het de bedoeling </w:t>
      </w:r>
      <w:r w:rsidR="00D74C04">
        <w:rPr>
          <w:rFonts w:ascii="Verdana" w:hAnsi="Verdana"/>
          <w:sz w:val="20"/>
          <w:szCs w:val="20"/>
        </w:rPr>
        <w:t>wa</w:t>
      </w:r>
      <w:r w:rsidR="00D74C04" w:rsidRPr="00493F37">
        <w:rPr>
          <w:rFonts w:ascii="Verdana" w:hAnsi="Verdana"/>
          <w:sz w:val="20"/>
          <w:szCs w:val="20"/>
        </w:rPr>
        <w:t xml:space="preserve">s dit achterwege te laten bij het </w:t>
      </w:r>
      <w:r w:rsidR="005169CF">
        <w:rPr>
          <w:rFonts w:ascii="Verdana" w:hAnsi="Verdana"/>
          <w:sz w:val="20"/>
          <w:szCs w:val="20"/>
        </w:rPr>
        <w:t>V</w:t>
      </w:r>
      <w:r w:rsidR="00D74C04" w:rsidRPr="00493F37">
        <w:rPr>
          <w:rFonts w:ascii="Verdana" w:hAnsi="Verdana"/>
          <w:sz w:val="20"/>
          <w:szCs w:val="20"/>
        </w:rPr>
        <w:t xml:space="preserve">SO. Deze omissie in de wet wordt </w:t>
      </w:r>
      <w:r w:rsidR="00D74C04">
        <w:rPr>
          <w:rFonts w:ascii="Verdana" w:hAnsi="Verdana"/>
          <w:sz w:val="20"/>
          <w:szCs w:val="20"/>
        </w:rPr>
        <w:t>nu niet meer</w:t>
      </w:r>
      <w:r w:rsidR="00D74C04" w:rsidRPr="00493F37">
        <w:rPr>
          <w:rFonts w:ascii="Verdana" w:hAnsi="Verdana"/>
          <w:sz w:val="20"/>
          <w:szCs w:val="20"/>
        </w:rPr>
        <w:t xml:space="preserve"> hersteld door een wetswijziging, maar </w:t>
      </w:r>
      <w:r w:rsidR="00D74C04">
        <w:rPr>
          <w:rFonts w:ascii="Verdana" w:hAnsi="Verdana"/>
          <w:sz w:val="20"/>
          <w:szCs w:val="20"/>
        </w:rPr>
        <w:t xml:space="preserve">de PO-Raad en de VO-Raad hebben met OCW afgesproken dat </w:t>
      </w:r>
      <w:r w:rsidR="00D74C04" w:rsidRPr="00493F37">
        <w:rPr>
          <w:rFonts w:ascii="Verdana" w:hAnsi="Verdana"/>
          <w:sz w:val="20"/>
          <w:szCs w:val="20"/>
        </w:rPr>
        <w:t xml:space="preserve">een </w:t>
      </w:r>
      <w:r w:rsidR="0072705F">
        <w:rPr>
          <w:rFonts w:ascii="Verdana" w:hAnsi="Verdana"/>
          <w:sz w:val="20"/>
          <w:szCs w:val="20"/>
        </w:rPr>
        <w:t>samenwerkingsverband</w:t>
      </w:r>
      <w:r w:rsidR="00D74C04" w:rsidRPr="00493F37">
        <w:rPr>
          <w:rFonts w:ascii="Verdana" w:hAnsi="Verdana"/>
          <w:sz w:val="20"/>
          <w:szCs w:val="20"/>
        </w:rPr>
        <w:t xml:space="preserve"> dit </w:t>
      </w:r>
      <w:r w:rsidR="00D74C04">
        <w:rPr>
          <w:rFonts w:ascii="Verdana" w:hAnsi="Verdana"/>
          <w:sz w:val="20"/>
          <w:szCs w:val="20"/>
        </w:rPr>
        <w:t xml:space="preserve">nu </w:t>
      </w:r>
      <w:r w:rsidR="00D74C04" w:rsidRPr="00493F37">
        <w:rPr>
          <w:rFonts w:ascii="Verdana" w:hAnsi="Verdana"/>
          <w:sz w:val="20"/>
          <w:szCs w:val="20"/>
        </w:rPr>
        <w:t xml:space="preserve">zelf </w:t>
      </w:r>
      <w:r w:rsidR="00D74C04">
        <w:rPr>
          <w:rFonts w:ascii="Verdana" w:hAnsi="Verdana"/>
          <w:sz w:val="20"/>
          <w:szCs w:val="20"/>
        </w:rPr>
        <w:t>kan</w:t>
      </w:r>
      <w:r w:rsidR="00D74C04" w:rsidRPr="00493F37">
        <w:rPr>
          <w:rFonts w:ascii="Verdana" w:hAnsi="Verdana"/>
          <w:sz w:val="20"/>
          <w:szCs w:val="20"/>
        </w:rPr>
        <w:t xml:space="preserve"> corrigeren.</w:t>
      </w:r>
      <w:r w:rsidR="00D74C04">
        <w:rPr>
          <w:rFonts w:ascii="Verdana" w:hAnsi="Verdana"/>
          <w:sz w:val="20"/>
          <w:szCs w:val="20"/>
        </w:rPr>
        <w:t xml:space="preserve"> Daartoe wordt in de instrumenten </w:t>
      </w:r>
      <w:r w:rsidR="00167108">
        <w:rPr>
          <w:rFonts w:ascii="Verdana" w:hAnsi="Verdana"/>
          <w:sz w:val="20"/>
          <w:szCs w:val="20"/>
        </w:rPr>
        <w:t xml:space="preserve">Kijkdoos groeiregeling PO resp. VO </w:t>
      </w:r>
      <w:r w:rsidR="00D74C04">
        <w:rPr>
          <w:rFonts w:ascii="Verdana" w:hAnsi="Verdana"/>
          <w:sz w:val="20"/>
          <w:szCs w:val="20"/>
        </w:rPr>
        <w:t>de keuzemogelijkheid ingebouwd met het advies de basisbekostiging ook tot de overdrachtsverplichting te rekenen.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geen aanvulling in de bekostiging geeft voor de materiële bekostiging wat de wettelijke bepalingen betreft.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zijn dat er 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VO-Raad conform de afspraak met OCW om correctie mogelijk te maken</w:t>
      </w:r>
      <w:r w:rsidR="00727D04">
        <w:rPr>
          <w:rStyle w:val="Voetnootmarkering"/>
          <w:rFonts w:ascii="Verdana" w:hAnsi="Verdana"/>
          <w:sz w:val="20"/>
          <w:szCs w:val="20"/>
        </w:rPr>
        <w:footnoteReference w:id="10"/>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bedragen die aan de orde zijn voor het samenwerkingsverband en voor het </w:t>
      </w:r>
      <w:r w:rsidR="00D0189C">
        <w:rPr>
          <w:rFonts w:ascii="Verdana" w:hAnsi="Verdana"/>
          <w:sz w:val="20"/>
          <w:szCs w:val="20"/>
        </w:rPr>
        <w:t>VSO</w:t>
      </w:r>
      <w:r w:rsidRPr="00493F37">
        <w:rPr>
          <w:rFonts w:ascii="Verdana" w:hAnsi="Verdana"/>
          <w:sz w:val="20"/>
          <w:szCs w:val="20"/>
        </w:rPr>
        <w:t xml:space="preserve"> zijn als bijlage II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ondersteuningsbekostiging, op analoge wijze als de personele basisbekostiging en ondersteuningsbekostiging.</w:t>
      </w:r>
      <w:r w:rsidR="008F6D56">
        <w:rPr>
          <w:rFonts w:ascii="Verdana" w:hAnsi="Verdana"/>
          <w:sz w:val="20"/>
          <w:szCs w:val="20"/>
        </w:rPr>
        <w:t xml:space="preserve"> Ook dit is in het instrument </w:t>
      </w:r>
      <w:r w:rsidR="00167108">
        <w:rPr>
          <w:rFonts w:ascii="Verdana" w:hAnsi="Verdana"/>
          <w:sz w:val="20"/>
          <w:szCs w:val="20"/>
        </w:rPr>
        <w:t>Kijkdoos groeiregeling SWV</w:t>
      </w:r>
      <w:r w:rsidR="008F6D56">
        <w:rPr>
          <w:rFonts w:ascii="Verdana" w:hAnsi="Verdana"/>
          <w:sz w:val="20"/>
          <w:szCs w:val="20"/>
        </w:rPr>
        <w:t xml:space="preserve"> VO opgenomen</w:t>
      </w:r>
      <w:r w:rsidR="00887550">
        <w:rPr>
          <w:rFonts w:ascii="Verdana" w:hAnsi="Verdana"/>
          <w:sz w:val="20"/>
          <w:szCs w:val="20"/>
        </w:rPr>
        <w:t xml:space="preserve"> en in het afzonderlijke instrument </w:t>
      </w:r>
      <w:r w:rsidR="00167108">
        <w:rPr>
          <w:rFonts w:ascii="Verdana" w:hAnsi="Verdana"/>
          <w:sz w:val="20"/>
          <w:szCs w:val="20"/>
        </w:rPr>
        <w:t xml:space="preserve">Kijkdoos </w:t>
      </w:r>
      <w:r w:rsidR="00887550">
        <w:rPr>
          <w:rFonts w:ascii="Verdana" w:hAnsi="Verdana"/>
          <w:sz w:val="20"/>
          <w:szCs w:val="20"/>
        </w:rPr>
        <w:t>groeiregeling VSO</w:t>
      </w:r>
      <w:r w:rsidR="008F6D56">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8F6D56">
        <w:rPr>
          <w:rFonts w:ascii="Verdana" w:hAnsi="Verdana"/>
          <w:sz w:val="20"/>
          <w:szCs w:val="20"/>
        </w:rPr>
        <w:t>in ver</w:t>
      </w:r>
      <w:r w:rsidR="00882791">
        <w:rPr>
          <w:rFonts w:ascii="Verdana" w:hAnsi="Verdana"/>
          <w:sz w:val="20"/>
          <w:szCs w:val="20"/>
        </w:rPr>
        <w:t>b</w:t>
      </w:r>
      <w:r w:rsidR="008F6D56">
        <w:rPr>
          <w:rFonts w:ascii="Verdana" w:hAnsi="Verdana"/>
          <w:sz w:val="20"/>
          <w:szCs w:val="20"/>
        </w:rPr>
        <w:t xml:space="preserve">and met de verevening </w:t>
      </w:r>
      <w:r w:rsidRPr="00493F37">
        <w:rPr>
          <w:rFonts w:ascii="Verdana" w:hAnsi="Verdana"/>
          <w:sz w:val="20"/>
          <w:szCs w:val="20"/>
        </w:rPr>
        <w:t xml:space="preserve">die mogelijk nog enige ruimte geeft aan </w:t>
      </w:r>
      <w:r w:rsidR="00B121F1">
        <w:rPr>
          <w:rFonts w:ascii="Verdana" w:hAnsi="Verdana"/>
          <w:sz w:val="20"/>
          <w:szCs w:val="20"/>
        </w:rPr>
        <w:t>samenwerkingsverband</w:t>
      </w:r>
      <w:r w:rsidRPr="00493F37">
        <w:rPr>
          <w:rFonts w:ascii="Verdana" w:hAnsi="Verdana"/>
          <w:sz w:val="20"/>
          <w:szCs w:val="20"/>
        </w:rPr>
        <w:t xml:space="preserve">en die relatief veel leerlingen met een indicatie hadden, maar die wordt afgebouwd en dan kan de uitputting </w:t>
      </w:r>
      <w:r w:rsidR="004D6761">
        <w:rPr>
          <w:rFonts w:ascii="Verdana" w:hAnsi="Verdana"/>
          <w:sz w:val="20"/>
          <w:szCs w:val="20"/>
        </w:rPr>
        <w:t xml:space="preserve">zeker </w:t>
      </w:r>
      <w:r w:rsidRPr="00493F37">
        <w:rPr>
          <w:rFonts w:ascii="Verdana" w:hAnsi="Verdana"/>
          <w:sz w:val="20"/>
          <w:szCs w:val="20"/>
        </w:rPr>
        <w:t xml:space="preserve">een rol gaan spelen.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p>
    <w:p w:rsidR="00493F37" w:rsidRPr="00493F37" w:rsidRDefault="00493F37" w:rsidP="00493F37">
      <w:pPr>
        <w:numPr>
          <w:ilvl w:val="0"/>
          <w:numId w:val="16"/>
        </w:numPr>
        <w:rPr>
          <w:rFonts w:ascii="Verdana" w:hAnsi="Verdana"/>
          <w:b/>
          <w:sz w:val="20"/>
          <w:szCs w:val="20"/>
        </w:rPr>
      </w:pPr>
      <w:r w:rsidRPr="00493F37">
        <w:rPr>
          <w:rFonts w:ascii="Verdana" w:hAnsi="Verdana"/>
          <w:sz w:val="20"/>
          <w:szCs w:val="20"/>
        </w:rPr>
        <w:br w:type="page"/>
      </w:r>
      <w:r w:rsidRPr="00493F37">
        <w:rPr>
          <w:rFonts w:ascii="Verdana" w:hAnsi="Verdana"/>
          <w:b/>
          <w:sz w:val="20"/>
          <w:szCs w:val="20"/>
        </w:rPr>
        <w:lastRenderedPageBreak/>
        <w:t>Invoeringssystematiek</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Lichte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8F6D56">
        <w:rPr>
          <w:rFonts w:ascii="Verdana" w:hAnsi="Verdana"/>
          <w:sz w:val="20"/>
          <w:szCs w:val="20"/>
        </w:rPr>
        <w:t>ondergaat</w:t>
      </w:r>
      <w:r w:rsidR="006449C3">
        <w:rPr>
          <w:rFonts w:ascii="Verdana" w:hAnsi="Verdana"/>
          <w:sz w:val="20"/>
          <w:szCs w:val="20"/>
        </w:rPr>
        <w:t>,</w:t>
      </w:r>
      <w:r w:rsidR="008F6D56">
        <w:rPr>
          <w:rFonts w:ascii="Verdana" w:hAnsi="Verdana"/>
          <w:sz w:val="20"/>
          <w:szCs w:val="20"/>
        </w:rPr>
        <w:t xml:space="preserve"> zoals hiervoor geschetst </w:t>
      </w:r>
      <w:r w:rsidR="00805B57">
        <w:rPr>
          <w:rFonts w:ascii="Verdana" w:hAnsi="Verdana"/>
          <w:sz w:val="20"/>
          <w:szCs w:val="20"/>
        </w:rPr>
        <w:t xml:space="preserve">in </w:t>
      </w:r>
      <w:r w:rsidR="006449C3">
        <w:rPr>
          <w:rFonts w:ascii="Verdana" w:hAnsi="Verdana"/>
          <w:sz w:val="20"/>
          <w:szCs w:val="20"/>
        </w:rPr>
        <w:t>hoofdstuk</w:t>
      </w:r>
      <w:r w:rsidR="00805B57">
        <w:rPr>
          <w:rFonts w:ascii="Verdana" w:hAnsi="Verdana"/>
          <w:sz w:val="20"/>
          <w:szCs w:val="20"/>
        </w:rPr>
        <w:t xml:space="preserve"> 3</w:t>
      </w:r>
      <w:r w:rsidR="006449C3">
        <w:rPr>
          <w:rFonts w:ascii="Verdana" w:hAnsi="Verdana"/>
          <w:sz w:val="20"/>
          <w:szCs w:val="20"/>
        </w:rPr>
        <w:t>,</w:t>
      </w:r>
      <w:r w:rsidR="00805B57">
        <w:rPr>
          <w:rFonts w:ascii="Verdana" w:hAnsi="Verdana"/>
          <w:sz w:val="20"/>
          <w:szCs w:val="20"/>
        </w:rPr>
        <w:t xml:space="preserve"> </w:t>
      </w:r>
      <w:r w:rsidR="008F6D56">
        <w:rPr>
          <w:rFonts w:ascii="Verdana" w:hAnsi="Verdana"/>
          <w:sz w:val="20"/>
          <w:szCs w:val="20"/>
        </w:rPr>
        <w:t>veranderingen</w:t>
      </w:r>
      <w:r w:rsidR="00805B57">
        <w:rPr>
          <w:rFonts w:ascii="Verdana" w:hAnsi="Verdana"/>
          <w:sz w:val="20"/>
          <w:szCs w:val="20"/>
        </w:rPr>
        <w:t>. E</w:t>
      </w:r>
      <w:r w:rsidRPr="00493F37">
        <w:rPr>
          <w:rFonts w:ascii="Verdana" w:hAnsi="Verdana"/>
          <w:sz w:val="20"/>
          <w:szCs w:val="20"/>
        </w:rPr>
        <w:t xml:space="preserve">en </w:t>
      </w:r>
      <w:r w:rsidR="00B121F1">
        <w:rPr>
          <w:rFonts w:ascii="Verdana" w:hAnsi="Verdana"/>
          <w:sz w:val="20"/>
          <w:szCs w:val="20"/>
        </w:rPr>
        <w:t>samenwerkingsverband</w:t>
      </w:r>
      <w:r w:rsidRPr="00493F37">
        <w:rPr>
          <w:rFonts w:ascii="Verdana" w:hAnsi="Verdana"/>
          <w:sz w:val="20"/>
          <w:szCs w:val="20"/>
        </w:rPr>
        <w:t xml:space="preserve"> </w:t>
      </w:r>
      <w:r w:rsidR="00805B57">
        <w:rPr>
          <w:rFonts w:ascii="Verdana" w:hAnsi="Verdana"/>
          <w:sz w:val="20"/>
          <w:szCs w:val="20"/>
        </w:rPr>
        <w:t xml:space="preserve">zal </w:t>
      </w:r>
      <w:r w:rsidRPr="00493F37">
        <w:rPr>
          <w:rFonts w:ascii="Verdana" w:hAnsi="Verdana"/>
          <w:sz w:val="20"/>
          <w:szCs w:val="20"/>
        </w:rPr>
        <w:t xml:space="preserve">rekening </w:t>
      </w:r>
      <w:r w:rsidR="00805B57">
        <w:rPr>
          <w:rFonts w:ascii="Verdana" w:hAnsi="Verdana"/>
          <w:sz w:val="20"/>
          <w:szCs w:val="20"/>
        </w:rPr>
        <w:t xml:space="preserve">moeten </w:t>
      </w:r>
      <w:r w:rsidRPr="00493F37">
        <w:rPr>
          <w:rFonts w:ascii="Verdana" w:hAnsi="Verdana"/>
          <w:sz w:val="20"/>
          <w:szCs w:val="20"/>
        </w:rPr>
        <w:t xml:space="preserve">houden met </w:t>
      </w:r>
      <w:r w:rsidR="00805B57">
        <w:rPr>
          <w:rFonts w:ascii="Verdana" w:hAnsi="Verdana"/>
          <w:sz w:val="20"/>
          <w:szCs w:val="20"/>
        </w:rPr>
        <w:t xml:space="preserve">deze, soms ingrijpende </w:t>
      </w:r>
      <w:r w:rsidRPr="00493F37">
        <w:rPr>
          <w:rFonts w:ascii="Verdana" w:hAnsi="Verdana"/>
          <w:sz w:val="20"/>
          <w:szCs w:val="20"/>
        </w:rPr>
        <w:t>veranderingen. Daar</w:t>
      </w:r>
      <w:r w:rsidR="00805B57">
        <w:rPr>
          <w:rFonts w:ascii="Verdana" w:hAnsi="Verdana"/>
          <w:sz w:val="20"/>
          <w:szCs w:val="20"/>
        </w:rPr>
        <w:t>enboven is nog het volgende aan de orde</w:t>
      </w:r>
      <w:r w:rsidRPr="00493F37">
        <w:rPr>
          <w:rFonts w:ascii="Verdana" w:hAnsi="Verdana"/>
          <w:sz w:val="20"/>
          <w:szCs w:val="20"/>
        </w:rPr>
        <w:t>:</w:t>
      </w:r>
    </w:p>
    <w:p w:rsidR="00805B57" w:rsidRDefault="00493F37" w:rsidP="00805B57">
      <w:pPr>
        <w:rPr>
          <w:rFonts w:ascii="Verdana" w:hAnsi="Verdana"/>
          <w:sz w:val="20"/>
          <w:szCs w:val="20"/>
        </w:rPr>
      </w:pPr>
      <w:r w:rsidRPr="00493F37">
        <w:rPr>
          <w:rFonts w:ascii="Verdana" w:hAnsi="Verdana"/>
          <w:sz w:val="20"/>
          <w:szCs w:val="20"/>
        </w:rPr>
        <w:t xml:space="preserve">De ‘oude’ </w:t>
      </w:r>
      <w:r w:rsidR="00B121F1">
        <w:rPr>
          <w:rFonts w:ascii="Verdana" w:hAnsi="Verdana"/>
          <w:sz w:val="20"/>
          <w:szCs w:val="20"/>
        </w:rPr>
        <w:t>samenwerkingsverband</w:t>
      </w:r>
      <w:r w:rsidRPr="00493F37">
        <w:rPr>
          <w:rFonts w:ascii="Verdana" w:hAnsi="Verdana"/>
          <w:sz w:val="20"/>
          <w:szCs w:val="20"/>
        </w:rPr>
        <w:t xml:space="preserve">en worden opgeheven en het batig saldo op 31 juli 2014 van elk </w:t>
      </w:r>
      <w:r w:rsidR="00B121F1">
        <w:rPr>
          <w:rFonts w:ascii="Verdana" w:hAnsi="Verdana"/>
          <w:sz w:val="20"/>
          <w:szCs w:val="20"/>
        </w:rPr>
        <w:t>samenwerkingsverband</w:t>
      </w:r>
      <w:r w:rsidRPr="00493F37">
        <w:rPr>
          <w:rFonts w:ascii="Verdana" w:hAnsi="Verdana"/>
          <w:sz w:val="20"/>
          <w:szCs w:val="20"/>
        </w:rPr>
        <w:t xml:space="preserve"> wordt verdeeld </w:t>
      </w:r>
      <w:r w:rsidR="005169CF">
        <w:rPr>
          <w:rFonts w:ascii="Verdana" w:hAnsi="Verdana"/>
          <w:sz w:val="20"/>
          <w:szCs w:val="20"/>
        </w:rPr>
        <w:t>over</w:t>
      </w:r>
      <w:r w:rsidRPr="00493F37">
        <w:rPr>
          <w:rFonts w:ascii="Verdana" w:hAnsi="Verdana"/>
          <w:sz w:val="20"/>
          <w:szCs w:val="20"/>
        </w:rPr>
        <w:t xml:space="preserve"> de bevoegde gezagen die deelnemen in het </w:t>
      </w:r>
      <w:r w:rsidR="00B121F1">
        <w:rPr>
          <w:rFonts w:ascii="Verdana" w:hAnsi="Verdana"/>
          <w:sz w:val="20"/>
          <w:szCs w:val="20"/>
        </w:rPr>
        <w:t>samenwerkingsverband</w:t>
      </w:r>
      <w:r w:rsidRPr="00493F37">
        <w:rPr>
          <w:rFonts w:ascii="Verdana" w:hAnsi="Verdana"/>
          <w:sz w:val="20"/>
          <w:szCs w:val="20"/>
        </w:rPr>
        <w:t xml:space="preserve">. Ook </w:t>
      </w:r>
      <w:r w:rsidR="00805B57">
        <w:rPr>
          <w:rFonts w:ascii="Verdana" w:hAnsi="Verdana"/>
          <w:sz w:val="20"/>
          <w:szCs w:val="20"/>
        </w:rPr>
        <w:t>alle</w:t>
      </w:r>
      <w:r w:rsidRPr="00493F37">
        <w:rPr>
          <w:rFonts w:ascii="Verdana" w:hAnsi="Verdana"/>
          <w:sz w:val="20"/>
          <w:szCs w:val="20"/>
        </w:rPr>
        <w:t xml:space="preserve"> (financiële) afspraken tussen thans bestaande </w:t>
      </w:r>
      <w:r w:rsidR="00B121F1">
        <w:rPr>
          <w:rFonts w:ascii="Verdana" w:hAnsi="Verdana"/>
          <w:sz w:val="20"/>
          <w:szCs w:val="20"/>
        </w:rPr>
        <w:t>samenwerkingsverband</w:t>
      </w:r>
      <w:r w:rsidRPr="00493F37">
        <w:rPr>
          <w:rFonts w:ascii="Verdana" w:hAnsi="Verdana"/>
          <w:sz w:val="20"/>
          <w:szCs w:val="20"/>
        </w:rPr>
        <w:t xml:space="preserve">en zijn dan beëindigd. </w:t>
      </w:r>
    </w:p>
    <w:p w:rsidR="00805B57" w:rsidRDefault="00805B57" w:rsidP="00805B57">
      <w:pPr>
        <w:rPr>
          <w:rFonts w:ascii="Verdana" w:hAnsi="Verdana"/>
          <w:sz w:val="20"/>
          <w:szCs w:val="20"/>
        </w:rPr>
      </w:pPr>
      <w:r>
        <w:rPr>
          <w:rFonts w:ascii="Verdana" w:hAnsi="Verdana"/>
          <w:sz w:val="20"/>
          <w:szCs w:val="20"/>
        </w:rPr>
        <w:t xml:space="preserve">Tal van </w:t>
      </w:r>
      <w:r w:rsidR="0072705F">
        <w:rPr>
          <w:rFonts w:ascii="Verdana" w:hAnsi="Verdana"/>
          <w:sz w:val="20"/>
          <w:szCs w:val="20"/>
        </w:rPr>
        <w:t>samenwerkingsverband</w:t>
      </w:r>
      <w:r>
        <w:rPr>
          <w:rFonts w:ascii="Verdana" w:hAnsi="Verdana"/>
          <w:sz w:val="20"/>
          <w:szCs w:val="20"/>
        </w:rPr>
        <w:t xml:space="preserve">en willen het batig saldo graag overdragen aan het nieuwe </w:t>
      </w:r>
      <w:r w:rsidR="0072705F">
        <w:rPr>
          <w:rFonts w:ascii="Verdana" w:hAnsi="Verdana"/>
          <w:sz w:val="20"/>
          <w:szCs w:val="20"/>
        </w:rPr>
        <w:t>samenwerkingsverband</w:t>
      </w:r>
      <w:r>
        <w:rPr>
          <w:rFonts w:ascii="Verdana" w:hAnsi="Verdana"/>
          <w:sz w:val="20"/>
          <w:szCs w:val="20"/>
        </w:rPr>
        <w:t xml:space="preserve">. Omdat het hierbij gaat om twee verschillende rechtspersonen is er echter sprake van schenking en het betalen van schenkingsrechten. Een verband kan dat echter op simpele wijze ondervangen. Daartoe wordt wel het batig saldo aan de afzonderlijke schoolbesturen overgemaakt, maar wordt ook de afspraak gemaakt dat op de toekenning van middelen van het nieuwe </w:t>
      </w:r>
      <w:r w:rsidR="0072705F">
        <w:rPr>
          <w:rFonts w:ascii="Verdana" w:hAnsi="Verdana"/>
          <w:sz w:val="20"/>
          <w:szCs w:val="20"/>
        </w:rPr>
        <w:t>samenwerkingsverband</w:t>
      </w:r>
      <w:r>
        <w:rPr>
          <w:rFonts w:ascii="Verdana" w:hAnsi="Verdana"/>
          <w:sz w:val="20"/>
          <w:szCs w:val="20"/>
        </w:rPr>
        <w:t xml:space="preserve"> een korting wordt aangebracht die in overeenstemming </w:t>
      </w:r>
      <w:r w:rsidR="00605C72">
        <w:rPr>
          <w:rFonts w:ascii="Verdana" w:hAnsi="Verdana"/>
          <w:sz w:val="20"/>
          <w:szCs w:val="20"/>
        </w:rPr>
        <w:t>is</w:t>
      </w:r>
      <w:r>
        <w:rPr>
          <w:rFonts w:ascii="Verdana" w:hAnsi="Verdana"/>
          <w:sz w:val="20"/>
          <w:szCs w:val="20"/>
        </w:rPr>
        <w:t xml:space="preserve"> met het batig saldo van het oude </w:t>
      </w:r>
      <w:r w:rsidR="0072705F">
        <w:rPr>
          <w:rFonts w:ascii="Verdana" w:hAnsi="Verdana"/>
          <w:sz w:val="20"/>
          <w:szCs w:val="20"/>
        </w:rPr>
        <w:t>samenwerkingsverband</w:t>
      </w:r>
      <w:r>
        <w:rPr>
          <w:rFonts w:ascii="Verdana" w:hAnsi="Verdana"/>
          <w:sz w:val="20"/>
          <w:szCs w:val="20"/>
        </w:rPr>
        <w:t xml:space="preserve">. </w:t>
      </w:r>
    </w:p>
    <w:p w:rsidR="005201FC" w:rsidRDefault="005201FC" w:rsidP="00805B57">
      <w:pPr>
        <w:rPr>
          <w:rFonts w:ascii="Verdana" w:hAnsi="Verdana"/>
          <w:sz w:val="20"/>
          <w:szCs w:val="20"/>
        </w:rPr>
      </w:pPr>
    </w:p>
    <w:p w:rsidR="00805B57" w:rsidRPr="005201FC" w:rsidRDefault="00805B57" w:rsidP="00805B57">
      <w:pPr>
        <w:rPr>
          <w:rFonts w:ascii="Verdana" w:hAnsi="Verdana"/>
          <w:i/>
          <w:sz w:val="20"/>
          <w:szCs w:val="20"/>
        </w:rPr>
      </w:pPr>
      <w:r w:rsidRPr="005201FC">
        <w:rPr>
          <w:rFonts w:ascii="Verdana" w:hAnsi="Verdana"/>
          <w:i/>
          <w:sz w:val="20"/>
          <w:szCs w:val="20"/>
        </w:rPr>
        <w:t>Voorbeeld:</w:t>
      </w:r>
    </w:p>
    <w:p w:rsidR="00805B57" w:rsidRPr="005201FC" w:rsidRDefault="00805B57" w:rsidP="00805B57">
      <w:pPr>
        <w:rPr>
          <w:rFonts w:ascii="Verdana" w:hAnsi="Verdana"/>
          <w:i/>
          <w:sz w:val="20"/>
          <w:szCs w:val="20"/>
        </w:rPr>
      </w:pPr>
      <w:r w:rsidRPr="005201FC">
        <w:rPr>
          <w:rFonts w:ascii="Verdana" w:hAnsi="Verdana"/>
          <w:i/>
          <w:sz w:val="20"/>
          <w:szCs w:val="20"/>
        </w:rPr>
        <w:t xml:space="preserve">Het oude </w:t>
      </w:r>
      <w:r w:rsidR="0072705F">
        <w:rPr>
          <w:rFonts w:ascii="Verdana" w:hAnsi="Verdana"/>
          <w:i/>
          <w:sz w:val="20"/>
          <w:szCs w:val="20"/>
        </w:rPr>
        <w:t>samenwerkingsverband</w:t>
      </w:r>
      <w:r w:rsidRPr="005201FC">
        <w:rPr>
          <w:rFonts w:ascii="Verdana" w:hAnsi="Verdana"/>
          <w:i/>
          <w:sz w:val="20"/>
          <w:szCs w:val="20"/>
        </w:rPr>
        <w:t xml:space="preserve"> heeft een batig saldo die omgerekend in een bedrag per leerling neerkomt op € 20 per leerling. Het nieuwe </w:t>
      </w:r>
      <w:r w:rsidR="0072705F">
        <w:rPr>
          <w:rFonts w:ascii="Verdana" w:hAnsi="Verdana"/>
          <w:i/>
          <w:sz w:val="20"/>
          <w:szCs w:val="20"/>
        </w:rPr>
        <w:t>samenwerkingsverband</w:t>
      </w:r>
      <w:r w:rsidRPr="005201FC">
        <w:rPr>
          <w:rFonts w:ascii="Verdana" w:hAnsi="Verdana"/>
          <w:i/>
          <w:sz w:val="20"/>
          <w:szCs w:val="20"/>
        </w:rPr>
        <w:t xml:space="preserve"> heeft in principe de ruimte om per leerling een bedrag toe te kennen van € 50 per leerling, maar de afspraak over de verrekening leidt tot de toekenning van € 30 per leerling. De vrijvallende middelen kunnen ingezet worden </w:t>
      </w:r>
      <w:r w:rsidR="005201FC" w:rsidRPr="005201FC">
        <w:rPr>
          <w:rFonts w:ascii="Verdana" w:hAnsi="Verdana"/>
          <w:i/>
          <w:sz w:val="20"/>
          <w:szCs w:val="20"/>
        </w:rPr>
        <w:t xml:space="preserve">voor andere investeringen van het </w:t>
      </w:r>
      <w:r w:rsidR="0072705F">
        <w:rPr>
          <w:rFonts w:ascii="Verdana" w:hAnsi="Verdana"/>
          <w:i/>
          <w:sz w:val="20"/>
          <w:szCs w:val="20"/>
        </w:rPr>
        <w:t>samenwerkingsverband</w:t>
      </w:r>
      <w:r w:rsidR="005201FC" w:rsidRPr="005201FC">
        <w:rPr>
          <w:rFonts w:ascii="Verdana" w:hAnsi="Verdana"/>
          <w:i/>
          <w:sz w:val="20"/>
          <w:szCs w:val="20"/>
        </w:rPr>
        <w:t xml:space="preserve"> voor ondersteuning.</w:t>
      </w:r>
    </w:p>
    <w:p w:rsidR="00805B57" w:rsidRDefault="00805B57" w:rsidP="00805B57">
      <w:pPr>
        <w:rPr>
          <w:rFonts w:ascii="Verdana" w:hAnsi="Verdana"/>
          <w:sz w:val="20"/>
          <w:szCs w:val="20"/>
        </w:rPr>
      </w:pPr>
    </w:p>
    <w:p w:rsidR="005201FC" w:rsidRDefault="00167108" w:rsidP="00805B57">
      <w:pPr>
        <w:rPr>
          <w:rFonts w:ascii="Verdana" w:hAnsi="Verdana"/>
          <w:sz w:val="20"/>
          <w:szCs w:val="20"/>
        </w:rPr>
      </w:pPr>
      <w:r>
        <w:rPr>
          <w:rFonts w:ascii="Verdana" w:hAnsi="Verdana"/>
          <w:sz w:val="20"/>
          <w:szCs w:val="20"/>
        </w:rPr>
        <w:t>D</w:t>
      </w:r>
      <w:r w:rsidR="005201FC">
        <w:rPr>
          <w:rFonts w:ascii="Verdana" w:hAnsi="Verdana"/>
          <w:sz w:val="20"/>
          <w:szCs w:val="20"/>
        </w:rPr>
        <w:t>e grondslag van het leerlingenaantal voor de bekostiging van de lichte ondersteuning</w:t>
      </w:r>
      <w:r>
        <w:rPr>
          <w:rFonts w:ascii="Verdana" w:hAnsi="Verdana"/>
          <w:sz w:val="20"/>
          <w:szCs w:val="20"/>
        </w:rPr>
        <w:t xml:space="preserve"> is gewijzigd</w:t>
      </w:r>
      <w:r w:rsidR="005201FC">
        <w:rPr>
          <w:rFonts w:ascii="Verdana" w:hAnsi="Verdana"/>
          <w:sz w:val="20"/>
          <w:szCs w:val="20"/>
        </w:rPr>
        <w:t xml:space="preserve">. In plaats van het aantal leerlingen leerjaar 3 en 4 van het VMBO </w:t>
      </w:r>
      <w:r>
        <w:rPr>
          <w:rFonts w:ascii="Verdana" w:hAnsi="Verdana"/>
          <w:sz w:val="20"/>
          <w:szCs w:val="20"/>
        </w:rPr>
        <w:t>is</w:t>
      </w:r>
      <w:r w:rsidR="005201FC">
        <w:rPr>
          <w:rFonts w:ascii="Verdana" w:hAnsi="Verdana"/>
          <w:sz w:val="20"/>
          <w:szCs w:val="20"/>
        </w:rPr>
        <w:t xml:space="preserve"> het totaal aantal leerlingen VO </w:t>
      </w:r>
      <w:r w:rsidR="00045DE8">
        <w:rPr>
          <w:rFonts w:ascii="Verdana" w:hAnsi="Verdana"/>
          <w:sz w:val="20"/>
          <w:szCs w:val="20"/>
        </w:rPr>
        <w:t xml:space="preserve">nu bepalend. Voor de herverdeeleffecten geldt een overgangsregeling. Voor 2014 wordt het verschil in beide berekeningswijzen voor </w:t>
      </w:r>
      <w:r w:rsidR="005169CF">
        <w:rPr>
          <w:rFonts w:ascii="Verdana" w:hAnsi="Verdana"/>
          <w:sz w:val="20"/>
          <w:szCs w:val="20"/>
        </w:rPr>
        <w:t>2/3</w:t>
      </w:r>
      <w:r w:rsidR="005169CF" w:rsidRPr="006B2A89">
        <w:rPr>
          <w:rFonts w:ascii="Verdana" w:hAnsi="Verdana"/>
          <w:sz w:val="20"/>
          <w:szCs w:val="20"/>
          <w:vertAlign w:val="superscript"/>
        </w:rPr>
        <w:t>e</w:t>
      </w:r>
      <w:r w:rsidR="005169CF">
        <w:rPr>
          <w:rFonts w:ascii="Verdana" w:hAnsi="Verdana"/>
          <w:sz w:val="20"/>
          <w:szCs w:val="20"/>
        </w:rPr>
        <w:t xml:space="preserve"> v</w:t>
      </w:r>
      <w:r w:rsidR="00045DE8">
        <w:rPr>
          <w:rFonts w:ascii="Verdana" w:hAnsi="Verdana"/>
          <w:sz w:val="20"/>
          <w:szCs w:val="20"/>
        </w:rPr>
        <w:t>erdisconteerd</w:t>
      </w:r>
      <w:r w:rsidR="009170C8">
        <w:rPr>
          <w:rFonts w:ascii="Verdana" w:hAnsi="Verdana"/>
          <w:sz w:val="20"/>
          <w:szCs w:val="20"/>
        </w:rPr>
        <w:t xml:space="preserve"> vanaf de ingang van het </w:t>
      </w:r>
      <w:r w:rsidR="0072705F">
        <w:rPr>
          <w:rFonts w:ascii="Verdana" w:hAnsi="Verdana"/>
          <w:sz w:val="20"/>
          <w:szCs w:val="20"/>
        </w:rPr>
        <w:t>samenwerkingsverband</w:t>
      </w:r>
      <w:r w:rsidR="009170C8">
        <w:rPr>
          <w:rFonts w:ascii="Verdana" w:hAnsi="Verdana"/>
          <w:sz w:val="20"/>
          <w:szCs w:val="20"/>
        </w:rPr>
        <w:t xml:space="preserve"> passend onderwijs per 1 augustus 2014</w:t>
      </w:r>
      <w:r w:rsidR="00045DE8">
        <w:rPr>
          <w:rFonts w:ascii="Verdana" w:hAnsi="Verdana"/>
          <w:sz w:val="20"/>
          <w:szCs w:val="20"/>
        </w:rPr>
        <w:t>, voor 2015 voor twee derde en voor 2016 voor één derde.</w:t>
      </w:r>
    </w:p>
    <w:p w:rsidR="00045DE8" w:rsidRDefault="00045DE8" w:rsidP="00805B57">
      <w:pPr>
        <w:rPr>
          <w:rFonts w:ascii="Verdana" w:hAnsi="Verdana"/>
          <w:sz w:val="20"/>
          <w:szCs w:val="20"/>
        </w:rPr>
      </w:pPr>
    </w:p>
    <w:p w:rsidR="00045DE8" w:rsidRPr="00045DE8" w:rsidRDefault="00045DE8" w:rsidP="00805B57">
      <w:pPr>
        <w:rPr>
          <w:rFonts w:ascii="Verdana" w:hAnsi="Verdana"/>
          <w:i/>
          <w:sz w:val="20"/>
          <w:szCs w:val="20"/>
        </w:rPr>
      </w:pPr>
      <w:r w:rsidRPr="00045DE8">
        <w:rPr>
          <w:rFonts w:ascii="Verdana" w:hAnsi="Verdana"/>
          <w:i/>
          <w:sz w:val="20"/>
          <w:szCs w:val="20"/>
        </w:rPr>
        <w:t>Voorbeeld:</w:t>
      </w:r>
    </w:p>
    <w:p w:rsidR="00045DE8" w:rsidRPr="00045DE8" w:rsidRDefault="00045DE8" w:rsidP="00805B57">
      <w:pPr>
        <w:rPr>
          <w:rFonts w:ascii="Verdana" w:hAnsi="Verdana"/>
          <w:i/>
          <w:sz w:val="20"/>
          <w:szCs w:val="20"/>
        </w:rPr>
      </w:pPr>
      <w:r w:rsidRPr="00045DE8">
        <w:rPr>
          <w:rFonts w:ascii="Verdana" w:hAnsi="Verdana"/>
          <w:i/>
          <w:sz w:val="20"/>
          <w:szCs w:val="20"/>
        </w:rPr>
        <w:t xml:space="preserve">Voor een </w:t>
      </w:r>
      <w:r w:rsidR="0072705F">
        <w:rPr>
          <w:rFonts w:ascii="Verdana" w:hAnsi="Verdana"/>
          <w:i/>
          <w:sz w:val="20"/>
          <w:szCs w:val="20"/>
        </w:rPr>
        <w:t>samenwerkingsverband</w:t>
      </w:r>
      <w:r w:rsidRPr="00045DE8">
        <w:rPr>
          <w:rFonts w:ascii="Verdana" w:hAnsi="Verdana"/>
          <w:i/>
          <w:sz w:val="20"/>
          <w:szCs w:val="20"/>
        </w:rPr>
        <w:t xml:space="preserve"> dat op basis van de leerlingaantallen leerjaar 3 en 4 bijvoorbeeld € 30.000 meer ontvangt dan o.b.v. het leerlingenaantal VO, geldt dan dat</w:t>
      </w:r>
      <w:r w:rsidR="009170C8">
        <w:rPr>
          <w:rFonts w:ascii="Verdana" w:hAnsi="Verdana"/>
          <w:i/>
          <w:sz w:val="20"/>
          <w:szCs w:val="20"/>
        </w:rPr>
        <w:t xml:space="preserve"> vanaf 1 augustus 2014 </w:t>
      </w:r>
      <w:r w:rsidRPr="00045DE8">
        <w:rPr>
          <w:rFonts w:ascii="Verdana" w:hAnsi="Verdana"/>
          <w:i/>
          <w:sz w:val="20"/>
          <w:szCs w:val="20"/>
        </w:rPr>
        <w:t>een extra overgangsbudget wordt toegekend</w:t>
      </w:r>
      <w:r w:rsidR="009170C8">
        <w:rPr>
          <w:rFonts w:ascii="Verdana" w:hAnsi="Verdana"/>
          <w:i/>
          <w:sz w:val="20"/>
          <w:szCs w:val="20"/>
        </w:rPr>
        <w:t xml:space="preserve"> dat gebaseerd is op de helft van het verschil </w:t>
      </w:r>
      <w:r w:rsidR="00F6132D">
        <w:rPr>
          <w:rFonts w:ascii="Verdana" w:hAnsi="Verdana"/>
          <w:i/>
          <w:sz w:val="20"/>
          <w:szCs w:val="20"/>
        </w:rPr>
        <w:t>van 2/3</w:t>
      </w:r>
      <w:r w:rsidR="00F6132D" w:rsidRPr="003422AB">
        <w:rPr>
          <w:rFonts w:ascii="Verdana" w:hAnsi="Verdana"/>
          <w:i/>
          <w:sz w:val="20"/>
          <w:szCs w:val="20"/>
          <w:vertAlign w:val="superscript"/>
        </w:rPr>
        <w:t>e</w:t>
      </w:r>
      <w:r w:rsidR="00F6132D">
        <w:rPr>
          <w:rFonts w:ascii="Verdana" w:hAnsi="Verdana"/>
          <w:i/>
          <w:sz w:val="20"/>
          <w:szCs w:val="20"/>
        </w:rPr>
        <w:t xml:space="preserve"> </w:t>
      </w:r>
      <w:r w:rsidR="009170C8">
        <w:rPr>
          <w:rFonts w:ascii="Verdana" w:hAnsi="Verdana"/>
          <w:i/>
          <w:sz w:val="20"/>
          <w:szCs w:val="20"/>
        </w:rPr>
        <w:t>op jaarbasis van € 30.000</w:t>
      </w:r>
      <w:r w:rsidR="006449C3">
        <w:rPr>
          <w:rFonts w:ascii="Verdana" w:hAnsi="Verdana"/>
          <w:i/>
          <w:sz w:val="20"/>
          <w:szCs w:val="20"/>
        </w:rPr>
        <w:t>, dus € 1</w:t>
      </w:r>
      <w:r w:rsidR="00F6132D">
        <w:rPr>
          <w:rFonts w:ascii="Verdana" w:hAnsi="Verdana"/>
          <w:i/>
          <w:sz w:val="20"/>
          <w:szCs w:val="20"/>
        </w:rPr>
        <w:t>0</w:t>
      </w:r>
      <w:r w:rsidR="006449C3">
        <w:rPr>
          <w:rFonts w:ascii="Verdana" w:hAnsi="Verdana"/>
          <w:i/>
          <w:sz w:val="20"/>
          <w:szCs w:val="20"/>
        </w:rPr>
        <w:t>.000</w:t>
      </w:r>
      <w:r w:rsidR="009170C8">
        <w:rPr>
          <w:rFonts w:ascii="Verdana" w:hAnsi="Verdana"/>
          <w:i/>
          <w:sz w:val="20"/>
          <w:szCs w:val="20"/>
        </w:rPr>
        <w:t xml:space="preserve">. Hierbij wordt de helft gehanteerd omdat </w:t>
      </w:r>
      <w:r w:rsidR="006449C3">
        <w:rPr>
          <w:rFonts w:ascii="Verdana" w:hAnsi="Verdana"/>
          <w:i/>
          <w:sz w:val="20"/>
          <w:szCs w:val="20"/>
        </w:rPr>
        <w:t xml:space="preserve">het gebruikelijk is dat </w:t>
      </w:r>
      <w:r w:rsidR="009170C8">
        <w:rPr>
          <w:rFonts w:ascii="Verdana" w:hAnsi="Verdana"/>
          <w:i/>
          <w:sz w:val="20"/>
          <w:szCs w:val="20"/>
        </w:rPr>
        <w:t>de toekenning in 2014 in het voorjaar voor de helft plaatsvindt en in het najaar voor de andere helft.</w:t>
      </w:r>
      <w:r w:rsidR="006449C3">
        <w:rPr>
          <w:rFonts w:ascii="Verdana" w:hAnsi="Verdana"/>
          <w:i/>
          <w:sz w:val="20"/>
          <w:szCs w:val="20"/>
        </w:rPr>
        <w:t xml:space="preserve"> De toekenning </w:t>
      </w:r>
      <w:r w:rsidRPr="00045DE8">
        <w:rPr>
          <w:rFonts w:ascii="Verdana" w:hAnsi="Verdana"/>
          <w:i/>
          <w:sz w:val="20"/>
          <w:szCs w:val="20"/>
        </w:rPr>
        <w:t>in 2015</w:t>
      </w:r>
      <w:r w:rsidR="006449C3">
        <w:rPr>
          <w:rFonts w:ascii="Verdana" w:hAnsi="Verdana"/>
          <w:i/>
          <w:sz w:val="20"/>
          <w:szCs w:val="20"/>
        </w:rPr>
        <w:t xml:space="preserve"> betreft </w:t>
      </w:r>
      <w:r w:rsidRPr="00045DE8">
        <w:rPr>
          <w:rFonts w:ascii="Verdana" w:hAnsi="Verdana"/>
          <w:i/>
          <w:sz w:val="20"/>
          <w:szCs w:val="20"/>
        </w:rPr>
        <w:t xml:space="preserve">een extra overgangsbudget van </w:t>
      </w:r>
      <w:r w:rsidR="004F6703">
        <w:rPr>
          <w:rFonts w:ascii="Verdana" w:hAnsi="Verdana"/>
          <w:i/>
          <w:sz w:val="20"/>
          <w:szCs w:val="20"/>
        </w:rPr>
        <w:t>2/3</w:t>
      </w:r>
      <w:r w:rsidR="004F6703" w:rsidRPr="004F6703">
        <w:rPr>
          <w:rFonts w:ascii="Verdana" w:hAnsi="Verdana"/>
          <w:i/>
          <w:sz w:val="20"/>
          <w:szCs w:val="20"/>
          <w:vertAlign w:val="superscript"/>
        </w:rPr>
        <w:t>e</w:t>
      </w:r>
      <w:r w:rsidR="004F6703">
        <w:rPr>
          <w:rFonts w:ascii="Verdana" w:hAnsi="Verdana"/>
          <w:i/>
          <w:sz w:val="20"/>
          <w:szCs w:val="20"/>
        </w:rPr>
        <w:t xml:space="preserve"> van het oorspronkelijke overgangsbudget van € 30.000 (</w:t>
      </w:r>
      <w:r w:rsidRPr="00045DE8">
        <w:rPr>
          <w:rFonts w:ascii="Verdana" w:hAnsi="Verdana"/>
          <w:i/>
          <w:sz w:val="20"/>
          <w:szCs w:val="20"/>
        </w:rPr>
        <w:t>€ 20.000</w:t>
      </w:r>
      <w:r w:rsidR="004F6703">
        <w:rPr>
          <w:rFonts w:ascii="Verdana" w:hAnsi="Verdana"/>
          <w:i/>
          <w:sz w:val="20"/>
          <w:szCs w:val="20"/>
        </w:rPr>
        <w:t>)</w:t>
      </w:r>
      <w:r w:rsidRPr="00045DE8">
        <w:rPr>
          <w:rFonts w:ascii="Verdana" w:hAnsi="Verdana"/>
          <w:i/>
          <w:sz w:val="20"/>
          <w:szCs w:val="20"/>
        </w:rPr>
        <w:t xml:space="preserve"> en in 2016 een extra overgangsbudget van </w:t>
      </w:r>
      <w:r w:rsidR="004F6703">
        <w:rPr>
          <w:rFonts w:ascii="Verdana" w:hAnsi="Verdana"/>
          <w:i/>
          <w:sz w:val="20"/>
          <w:szCs w:val="20"/>
        </w:rPr>
        <w:t>1/3</w:t>
      </w:r>
      <w:r w:rsidR="004F6703" w:rsidRPr="004F6703">
        <w:rPr>
          <w:rFonts w:ascii="Verdana" w:hAnsi="Verdana"/>
          <w:i/>
          <w:sz w:val="20"/>
          <w:szCs w:val="20"/>
          <w:vertAlign w:val="superscript"/>
        </w:rPr>
        <w:t>e</w:t>
      </w:r>
      <w:r w:rsidR="004F6703">
        <w:rPr>
          <w:rFonts w:ascii="Verdana" w:hAnsi="Verdana"/>
          <w:i/>
          <w:sz w:val="20"/>
          <w:szCs w:val="20"/>
        </w:rPr>
        <w:t xml:space="preserve"> van het oorspronkelijke overgangsbudget van € 30.000 (</w:t>
      </w:r>
      <w:r w:rsidRPr="00045DE8">
        <w:rPr>
          <w:rFonts w:ascii="Verdana" w:hAnsi="Verdana"/>
          <w:i/>
          <w:sz w:val="20"/>
          <w:szCs w:val="20"/>
        </w:rPr>
        <w:t>€ 10.000</w:t>
      </w:r>
      <w:r w:rsidR="004F6703">
        <w:rPr>
          <w:rFonts w:ascii="Verdana" w:hAnsi="Verdana"/>
          <w:i/>
          <w:sz w:val="20"/>
          <w:szCs w:val="20"/>
        </w:rPr>
        <w:t>)</w:t>
      </w:r>
      <w:r w:rsidRPr="00045DE8">
        <w:rPr>
          <w:rFonts w:ascii="Verdana" w:hAnsi="Verdana"/>
          <w:i/>
          <w:sz w:val="20"/>
          <w:szCs w:val="20"/>
        </w:rPr>
        <w:t>. En omgekeerd</w:t>
      </w:r>
      <w:r w:rsidR="005169CF">
        <w:rPr>
          <w:rFonts w:ascii="Verdana" w:hAnsi="Verdana"/>
          <w:i/>
          <w:sz w:val="20"/>
          <w:szCs w:val="20"/>
        </w:rPr>
        <w:t>,</w:t>
      </w:r>
      <w:r w:rsidRPr="00045DE8">
        <w:rPr>
          <w:rFonts w:ascii="Verdana" w:hAnsi="Verdana"/>
          <w:i/>
          <w:sz w:val="20"/>
          <w:szCs w:val="20"/>
        </w:rPr>
        <w:t xml:space="preserve"> een lagere </w:t>
      </w:r>
      <w:r w:rsidR="004D6761">
        <w:rPr>
          <w:rFonts w:ascii="Verdana" w:hAnsi="Verdana"/>
          <w:i/>
          <w:sz w:val="20"/>
          <w:szCs w:val="20"/>
        </w:rPr>
        <w:t>berekening</w:t>
      </w:r>
      <w:r w:rsidRPr="00045DE8">
        <w:rPr>
          <w:rFonts w:ascii="Verdana" w:hAnsi="Verdana"/>
          <w:i/>
          <w:sz w:val="20"/>
          <w:szCs w:val="20"/>
        </w:rPr>
        <w:t xml:space="preserve"> </w:t>
      </w:r>
      <w:r w:rsidR="004D6761">
        <w:rPr>
          <w:rFonts w:ascii="Verdana" w:hAnsi="Verdana"/>
          <w:i/>
          <w:sz w:val="20"/>
          <w:szCs w:val="20"/>
        </w:rPr>
        <w:t xml:space="preserve">o.b.v. het aantal leerlingen leerjaar 3 en 4 </w:t>
      </w:r>
      <w:r w:rsidRPr="00045DE8">
        <w:rPr>
          <w:rFonts w:ascii="Verdana" w:hAnsi="Verdana"/>
          <w:i/>
          <w:sz w:val="20"/>
          <w:szCs w:val="20"/>
        </w:rPr>
        <w:t xml:space="preserve">van € 30.000 leidt in 2014 tot een korting van € </w:t>
      </w:r>
      <w:r w:rsidR="006449C3">
        <w:rPr>
          <w:rFonts w:ascii="Verdana" w:hAnsi="Verdana"/>
          <w:i/>
          <w:sz w:val="20"/>
          <w:szCs w:val="20"/>
        </w:rPr>
        <w:t>1</w:t>
      </w:r>
      <w:r w:rsidR="00F6132D">
        <w:rPr>
          <w:rFonts w:ascii="Verdana" w:hAnsi="Verdana"/>
          <w:i/>
          <w:sz w:val="20"/>
          <w:szCs w:val="20"/>
        </w:rPr>
        <w:t>0</w:t>
      </w:r>
      <w:r w:rsidRPr="00045DE8">
        <w:rPr>
          <w:rFonts w:ascii="Verdana" w:hAnsi="Verdana"/>
          <w:i/>
          <w:sz w:val="20"/>
          <w:szCs w:val="20"/>
        </w:rPr>
        <w:t>.000</w:t>
      </w:r>
      <w:r w:rsidR="006449C3">
        <w:rPr>
          <w:rFonts w:ascii="Verdana" w:hAnsi="Verdana"/>
          <w:i/>
          <w:sz w:val="20"/>
          <w:szCs w:val="20"/>
        </w:rPr>
        <w:t xml:space="preserve"> m.i.v. 1 augustus 2014</w:t>
      </w:r>
      <w:r w:rsidRPr="00045DE8">
        <w:rPr>
          <w:rFonts w:ascii="Verdana" w:hAnsi="Verdana"/>
          <w:i/>
          <w:sz w:val="20"/>
          <w:szCs w:val="20"/>
        </w:rPr>
        <w:t>, in 2015 van € 20.000 en in 2016 van € 10.000.</w:t>
      </w:r>
      <w:r w:rsidR="00167108">
        <w:rPr>
          <w:rFonts w:ascii="Verdana" w:hAnsi="Verdana"/>
          <w:i/>
          <w:sz w:val="20"/>
          <w:szCs w:val="20"/>
        </w:rPr>
        <w:t xml:space="preserve"> De bedragen worden niet bijgesteld in verband met indexeringen.</w:t>
      </w:r>
    </w:p>
    <w:p w:rsidR="00045DE8" w:rsidRDefault="00045DE8" w:rsidP="00805B57">
      <w:pPr>
        <w:rPr>
          <w:rFonts w:ascii="Verdana" w:hAnsi="Verdana"/>
          <w:sz w:val="20"/>
          <w:szCs w:val="20"/>
        </w:rPr>
      </w:pPr>
    </w:p>
    <w:p w:rsidR="006449C3" w:rsidRDefault="005201FC" w:rsidP="00805B57">
      <w:pPr>
        <w:rPr>
          <w:rFonts w:ascii="Verdana" w:hAnsi="Verdana"/>
          <w:sz w:val="20"/>
          <w:szCs w:val="20"/>
        </w:rPr>
      </w:pPr>
      <w:r>
        <w:rPr>
          <w:rFonts w:ascii="Verdana" w:hAnsi="Verdana"/>
          <w:sz w:val="20"/>
          <w:szCs w:val="20"/>
        </w:rPr>
        <w:t>Voor het kalenderjaar 2014 en 2015 v</w:t>
      </w:r>
      <w:r w:rsidR="00DA2C06">
        <w:rPr>
          <w:rFonts w:ascii="Verdana" w:hAnsi="Verdana"/>
          <w:sz w:val="20"/>
          <w:szCs w:val="20"/>
        </w:rPr>
        <w:t>ond</w:t>
      </w:r>
      <w:r>
        <w:rPr>
          <w:rFonts w:ascii="Verdana" w:hAnsi="Verdana"/>
          <w:sz w:val="20"/>
          <w:szCs w:val="20"/>
        </w:rPr>
        <w:t xml:space="preserve"> er nog geen wijziging plaats in de toekenning van de middelen voor de ondersteuning LWOO en PRO. Met ingang van 1 augustus 2015 </w:t>
      </w:r>
      <w:r w:rsidR="00167108">
        <w:rPr>
          <w:rFonts w:ascii="Verdana" w:hAnsi="Verdana"/>
          <w:sz w:val="20"/>
          <w:szCs w:val="20"/>
        </w:rPr>
        <w:t>vallen</w:t>
      </w:r>
      <w:r>
        <w:rPr>
          <w:rFonts w:ascii="Verdana" w:hAnsi="Verdana"/>
          <w:sz w:val="20"/>
          <w:szCs w:val="20"/>
        </w:rPr>
        <w:t xml:space="preserve"> LWOO en PRO onder het samenwerkingsverband passend onderwijs, maar dat heeft nog geen financiële gevolgen voor het </w:t>
      </w:r>
      <w:r w:rsidR="0072705F">
        <w:rPr>
          <w:rFonts w:ascii="Verdana" w:hAnsi="Verdana"/>
          <w:sz w:val="20"/>
          <w:szCs w:val="20"/>
        </w:rPr>
        <w:t>samenwerkingsverband</w:t>
      </w:r>
      <w:r w:rsidR="004D6761">
        <w:rPr>
          <w:rFonts w:ascii="Verdana" w:hAnsi="Verdana"/>
          <w:sz w:val="20"/>
          <w:szCs w:val="20"/>
        </w:rPr>
        <w:t xml:space="preserve"> of de bekostiging van het LWOO resp. PRO</w:t>
      </w:r>
      <w:r>
        <w:rPr>
          <w:rFonts w:ascii="Verdana" w:hAnsi="Verdana"/>
          <w:sz w:val="20"/>
          <w:szCs w:val="20"/>
        </w:rPr>
        <w:t xml:space="preserve">. Dat is pas het geval met ingang van 1 januari 2016. </w:t>
      </w:r>
    </w:p>
    <w:p w:rsidR="006449C3" w:rsidRDefault="006449C3" w:rsidP="00805B57">
      <w:pPr>
        <w:rPr>
          <w:rFonts w:ascii="Verdana" w:hAnsi="Verdana"/>
          <w:sz w:val="20"/>
          <w:szCs w:val="20"/>
        </w:rPr>
      </w:pPr>
      <w:r>
        <w:rPr>
          <w:rFonts w:ascii="Verdana" w:hAnsi="Verdana"/>
          <w:sz w:val="20"/>
          <w:szCs w:val="20"/>
        </w:rPr>
        <w:t xml:space="preserve">Dan ontvangt het </w:t>
      </w:r>
      <w:r w:rsidR="0072705F">
        <w:rPr>
          <w:rFonts w:ascii="Verdana" w:hAnsi="Verdana"/>
          <w:sz w:val="20"/>
          <w:szCs w:val="20"/>
        </w:rPr>
        <w:t>samenwerkingsverband</w:t>
      </w:r>
      <w:r>
        <w:rPr>
          <w:rFonts w:ascii="Verdana" w:hAnsi="Verdana"/>
          <w:sz w:val="20"/>
          <w:szCs w:val="20"/>
        </w:rPr>
        <w:t xml:space="preserve"> in principe een vast bedrag</w:t>
      </w:r>
      <w:r w:rsidR="00593A24">
        <w:rPr>
          <w:rFonts w:ascii="Verdana" w:hAnsi="Verdana"/>
          <w:sz w:val="20"/>
          <w:szCs w:val="20"/>
        </w:rPr>
        <w:t xml:space="preserve"> voor de personele </w:t>
      </w:r>
      <w:r w:rsidR="00DA2C06">
        <w:rPr>
          <w:rFonts w:ascii="Verdana" w:hAnsi="Verdana"/>
          <w:sz w:val="20"/>
          <w:szCs w:val="20"/>
        </w:rPr>
        <w:t>resp.</w:t>
      </w:r>
      <w:r w:rsidR="00593A24">
        <w:rPr>
          <w:rFonts w:ascii="Verdana" w:hAnsi="Verdana"/>
          <w:sz w:val="20"/>
          <w:szCs w:val="20"/>
        </w:rPr>
        <w:t xml:space="preserve"> de materiële bekostiging,</w:t>
      </w:r>
      <w:r>
        <w:rPr>
          <w:rFonts w:ascii="Verdana" w:hAnsi="Verdana"/>
          <w:sz w:val="20"/>
          <w:szCs w:val="20"/>
        </w:rPr>
        <w:t xml:space="preserve"> per fictieve leerling LWOO resp. per fictieve leerling PRO. Het aantal fictieve leerlingen wordt vastgesteld op basis van het percentage dat is </w:t>
      </w:r>
      <w:r>
        <w:rPr>
          <w:rFonts w:ascii="Verdana" w:hAnsi="Verdana"/>
          <w:sz w:val="20"/>
          <w:szCs w:val="20"/>
        </w:rPr>
        <w:lastRenderedPageBreak/>
        <w:t xml:space="preserve">vastgesteld op de teldatum 1 oktober 2012 op grond van het aantal LWOO-leerlingen resp. het aantal PRO-leerlingen en het totaal aantal VO-leerlingen op die teldatum. Dat percentage wordt gehanteerd t.o.v. het feitelijke aantal </w:t>
      </w:r>
      <w:r w:rsidR="00D012F4">
        <w:rPr>
          <w:rFonts w:ascii="Verdana" w:hAnsi="Verdana"/>
          <w:sz w:val="20"/>
          <w:szCs w:val="20"/>
        </w:rPr>
        <w:t>VO-</w:t>
      </w:r>
      <w:r>
        <w:rPr>
          <w:rFonts w:ascii="Verdana" w:hAnsi="Verdana"/>
          <w:sz w:val="20"/>
          <w:szCs w:val="20"/>
        </w:rPr>
        <w:t xml:space="preserve">leerlingen </w:t>
      </w:r>
      <w:r w:rsidR="00D012F4">
        <w:rPr>
          <w:rFonts w:ascii="Verdana" w:hAnsi="Verdana"/>
          <w:sz w:val="20"/>
          <w:szCs w:val="20"/>
        </w:rPr>
        <w:t xml:space="preserve">(incl. LWOO en PRO) </w:t>
      </w:r>
      <w:r>
        <w:rPr>
          <w:rFonts w:ascii="Verdana" w:hAnsi="Verdana"/>
          <w:sz w:val="20"/>
          <w:szCs w:val="20"/>
        </w:rPr>
        <w:t xml:space="preserve">op 1 oktober 2015 voor de bepaling van het fictieve aantal leerlingen LWOO resp. PRO. Dat percentage wordt op dezelfde wijze toegepast voor de jaren daarna </w:t>
      </w:r>
      <w:r w:rsidR="00D012F4">
        <w:rPr>
          <w:rFonts w:ascii="Verdana" w:hAnsi="Verdana"/>
          <w:sz w:val="20"/>
          <w:szCs w:val="20"/>
        </w:rPr>
        <w:t>met de telling van het totaal aantal leerlingen VO.</w:t>
      </w:r>
    </w:p>
    <w:p w:rsidR="006449C3" w:rsidRDefault="006449C3" w:rsidP="00805B5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Zware ondersteuning</w:t>
      </w:r>
    </w:p>
    <w:p w:rsidR="00493F37" w:rsidRPr="00493F37" w:rsidRDefault="00493F37" w:rsidP="00493F37">
      <w:pPr>
        <w:rPr>
          <w:rFonts w:ascii="Verdana" w:hAnsi="Verdana"/>
          <w:sz w:val="20"/>
          <w:szCs w:val="20"/>
        </w:rPr>
      </w:pPr>
      <w:r w:rsidRPr="00493F37">
        <w:rPr>
          <w:rFonts w:ascii="Verdana" w:hAnsi="Verdana"/>
          <w:sz w:val="20"/>
          <w:szCs w:val="20"/>
        </w:rPr>
        <w:t>De bekostiging van het samenwerkingsverband voor de zware ondersteuning verandert de komende paar ja</w:t>
      </w:r>
      <w:r w:rsidR="00D012F4">
        <w:rPr>
          <w:rFonts w:ascii="Verdana" w:hAnsi="Verdana"/>
          <w:sz w:val="20"/>
          <w:szCs w:val="20"/>
        </w:rPr>
        <w:t>ar</w:t>
      </w:r>
      <w:r w:rsidRPr="00493F37">
        <w:rPr>
          <w:rFonts w:ascii="Verdana" w:hAnsi="Verdana"/>
          <w:sz w:val="20"/>
          <w:szCs w:val="20"/>
        </w:rPr>
        <w:t xml:space="preserve"> nogal. Daarom voor deze bekostiging een overzicht van schooljaar tot schooljaar.</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2014-2015</w:t>
      </w:r>
    </w:p>
    <w:p w:rsidR="00493F37" w:rsidRPr="00493F37" w:rsidRDefault="00493F37" w:rsidP="00493F37">
      <w:pPr>
        <w:rPr>
          <w:rFonts w:ascii="Verdana" w:hAnsi="Verdana"/>
          <w:sz w:val="20"/>
          <w:szCs w:val="20"/>
        </w:rPr>
      </w:pPr>
      <w:r w:rsidRPr="00493F37">
        <w:rPr>
          <w:rFonts w:ascii="Verdana" w:hAnsi="Verdana"/>
          <w:sz w:val="20"/>
          <w:szCs w:val="20"/>
        </w:rPr>
        <w:t xml:space="preserve">Omdat de normbekostiging wettelijk </w:t>
      </w:r>
      <w:r w:rsidR="00593A24">
        <w:rPr>
          <w:rFonts w:ascii="Verdana" w:hAnsi="Verdana"/>
          <w:sz w:val="20"/>
          <w:szCs w:val="20"/>
        </w:rPr>
        <w:t xml:space="preserve">pas </w:t>
      </w:r>
      <w:r w:rsidRPr="00493F37">
        <w:rPr>
          <w:rFonts w:ascii="Verdana" w:hAnsi="Verdana"/>
          <w:sz w:val="20"/>
          <w:szCs w:val="20"/>
        </w:rPr>
        <w:t xml:space="preserve">per 1 augustus 2014 van kracht </w:t>
      </w:r>
      <w:r w:rsidR="005169CF">
        <w:rPr>
          <w:rFonts w:ascii="Verdana" w:hAnsi="Verdana"/>
          <w:sz w:val="20"/>
          <w:szCs w:val="20"/>
        </w:rPr>
        <w:t>is</w:t>
      </w:r>
      <w:r w:rsidRPr="00493F37">
        <w:rPr>
          <w:rFonts w:ascii="Verdana" w:hAnsi="Verdana"/>
          <w:sz w:val="20"/>
          <w:szCs w:val="20"/>
        </w:rPr>
        <w:t xml:space="preserve">, is de bekostiging voor het schooljaar 2014-2015 gebaseerd op het </w:t>
      </w:r>
      <w:r w:rsidR="00593A24">
        <w:rPr>
          <w:rFonts w:ascii="Verdana" w:hAnsi="Verdana"/>
          <w:sz w:val="20"/>
          <w:szCs w:val="20"/>
        </w:rPr>
        <w:t xml:space="preserve">in het voorjaar </w:t>
      </w:r>
      <w:r w:rsidRPr="00493F37">
        <w:rPr>
          <w:rFonts w:ascii="Verdana" w:hAnsi="Verdana"/>
          <w:sz w:val="20"/>
          <w:szCs w:val="20"/>
        </w:rPr>
        <w:t>geldende Besluit bekostiging W</w:t>
      </w:r>
      <w:r w:rsidR="004D6761">
        <w:rPr>
          <w:rFonts w:ascii="Verdana" w:hAnsi="Verdana"/>
          <w:sz w:val="20"/>
          <w:szCs w:val="20"/>
        </w:rPr>
        <w:t>EC</w:t>
      </w:r>
      <w:r w:rsidRPr="00493F37">
        <w:rPr>
          <w:rFonts w:ascii="Verdana" w:hAnsi="Verdana"/>
          <w:sz w:val="20"/>
          <w:szCs w:val="20"/>
        </w:rPr>
        <w:t xml:space="preserve"> en de daaruit voortvloeiende Regeling bekostiging personeel PO 2014-2015 die in april 2014 versch</w:t>
      </w:r>
      <w:r w:rsidR="005169CF">
        <w:rPr>
          <w:rFonts w:ascii="Verdana" w:hAnsi="Verdana"/>
          <w:sz w:val="20"/>
          <w:szCs w:val="20"/>
        </w:rPr>
        <w:t>ee</w:t>
      </w:r>
      <w:r w:rsidRPr="00493F37">
        <w:rPr>
          <w:rFonts w:ascii="Verdana" w:hAnsi="Verdana"/>
          <w:sz w:val="20"/>
          <w:szCs w:val="20"/>
        </w:rPr>
        <w:t xml:space="preserve">n. De materiële bekostiging wordt per kalenderjaar toegekend en zal tot 1 januari 2015 </w:t>
      </w:r>
      <w:r w:rsidR="00197D82">
        <w:rPr>
          <w:rFonts w:ascii="Verdana" w:hAnsi="Verdana"/>
          <w:sz w:val="20"/>
          <w:szCs w:val="20"/>
        </w:rPr>
        <w:t xml:space="preserve">rechtstreeks </w:t>
      </w:r>
      <w:r w:rsidRPr="00493F37">
        <w:rPr>
          <w:rFonts w:ascii="Verdana" w:hAnsi="Verdana"/>
          <w:sz w:val="20"/>
          <w:szCs w:val="20"/>
        </w:rPr>
        <w:t xml:space="preserve">naar de school </w:t>
      </w:r>
      <w:r w:rsidR="00D0189C">
        <w:rPr>
          <w:rFonts w:ascii="Verdana" w:hAnsi="Verdana"/>
          <w:sz w:val="20"/>
          <w:szCs w:val="20"/>
        </w:rPr>
        <w:t>VSO</w:t>
      </w:r>
      <w:r w:rsidRPr="00493F37">
        <w:rPr>
          <w:rFonts w:ascii="Verdana" w:hAnsi="Verdana"/>
          <w:sz w:val="20"/>
          <w:szCs w:val="20"/>
        </w:rPr>
        <w:t xml:space="preserve"> gaan. Voor geheel 2015 gaat de genormeerde materiële </w:t>
      </w:r>
      <w:r w:rsidR="00197D82">
        <w:rPr>
          <w:rFonts w:ascii="Verdana" w:hAnsi="Verdana"/>
          <w:sz w:val="20"/>
          <w:szCs w:val="20"/>
        </w:rPr>
        <w:t>ondersteunings</w:t>
      </w:r>
      <w:r w:rsidRPr="00493F37">
        <w:rPr>
          <w:rFonts w:ascii="Verdana" w:hAnsi="Verdana"/>
          <w:sz w:val="20"/>
          <w:szCs w:val="20"/>
        </w:rPr>
        <w:t>bekostiging vervolgens toegerekend worde</w:t>
      </w:r>
      <w:r w:rsidR="00593A24">
        <w:rPr>
          <w:rFonts w:ascii="Verdana" w:hAnsi="Verdana"/>
          <w:sz w:val="20"/>
          <w:szCs w:val="20"/>
        </w:rPr>
        <w:t>n aan het samenwerkingsverband.</w:t>
      </w:r>
    </w:p>
    <w:p w:rsidR="00493F37" w:rsidRPr="00493F37" w:rsidRDefault="00493F37" w:rsidP="00493F37">
      <w:pPr>
        <w:rPr>
          <w:rFonts w:ascii="Verdana" w:hAnsi="Verdana"/>
          <w:sz w:val="20"/>
          <w:szCs w:val="20"/>
        </w:rPr>
      </w:pPr>
    </w:p>
    <w:p w:rsidR="00593A24" w:rsidRDefault="00493F37" w:rsidP="00D012F4">
      <w:pPr>
        <w:rPr>
          <w:rFonts w:ascii="Verdana" w:hAnsi="Verdana"/>
          <w:sz w:val="20"/>
          <w:szCs w:val="20"/>
        </w:rPr>
      </w:pPr>
      <w:r w:rsidRPr="00493F37">
        <w:rPr>
          <w:rFonts w:ascii="Verdana" w:hAnsi="Verdana"/>
          <w:sz w:val="20"/>
          <w:szCs w:val="20"/>
        </w:rPr>
        <w:t xml:space="preserve">Daarom is in het schooljaar 2014-2015 slechts sprake van een beperkte mate van bekostiging van de zware ondersteuning voor het samenwerkingsverband. De middelen die voor het reguliere deel van de rugzakken – personeel en materieel - beschikbaar zijn op basis van de telling 1 oktober 2013 worden niet toegekend aan de betreffende scholen, maar aan het samenwerkingsverband. Simpel gezegd: het rugzakgeld van de reguliere </w:t>
      </w:r>
      <w:r w:rsidR="00D012F4">
        <w:rPr>
          <w:rFonts w:ascii="Verdana" w:hAnsi="Verdana"/>
          <w:sz w:val="20"/>
          <w:szCs w:val="20"/>
        </w:rPr>
        <w:t>VO-</w:t>
      </w:r>
      <w:r w:rsidRPr="00493F37">
        <w:rPr>
          <w:rFonts w:ascii="Verdana" w:hAnsi="Verdana"/>
          <w:sz w:val="20"/>
          <w:szCs w:val="20"/>
        </w:rPr>
        <w:t>scholen gaat naar het samenwerkingsverband</w:t>
      </w:r>
      <w:r w:rsidRPr="00493F37">
        <w:rPr>
          <w:rStyle w:val="Voetnootmarkering"/>
          <w:rFonts w:ascii="Verdana" w:hAnsi="Verdana"/>
          <w:sz w:val="20"/>
          <w:szCs w:val="20"/>
        </w:rPr>
        <w:footnoteReference w:id="11"/>
      </w:r>
      <w:r w:rsidRPr="00493F37">
        <w:rPr>
          <w:rFonts w:ascii="Verdana" w:hAnsi="Verdana"/>
          <w:sz w:val="20"/>
          <w:szCs w:val="20"/>
        </w:rPr>
        <w:t xml:space="preserve">. De uitkomst per </w:t>
      </w:r>
      <w:r w:rsidR="00B121F1">
        <w:rPr>
          <w:rFonts w:ascii="Verdana" w:hAnsi="Verdana"/>
          <w:sz w:val="20"/>
          <w:szCs w:val="20"/>
        </w:rPr>
        <w:t>samenwerkingsverband</w:t>
      </w:r>
      <w:r w:rsidRPr="00493F37">
        <w:rPr>
          <w:rFonts w:ascii="Verdana" w:hAnsi="Verdana"/>
          <w:sz w:val="20"/>
          <w:szCs w:val="20"/>
        </w:rPr>
        <w:t xml:space="preserve"> zal bepaald worden op basis van het aantal leerlingen met een rugzak per 1 oktober 2013 waarbij de tabel die geldig is voor het schooljaar 2014-2015 dan toegepast wordt. Dit bedrag voor zware ondersteuning wordt in principe </w:t>
      </w:r>
      <w:r w:rsidR="004D6761">
        <w:rPr>
          <w:rFonts w:ascii="Verdana" w:hAnsi="Verdana"/>
          <w:sz w:val="20"/>
          <w:szCs w:val="20"/>
        </w:rPr>
        <w:t xml:space="preserve">toegevoegd aan </w:t>
      </w:r>
      <w:r w:rsidRPr="00493F37">
        <w:rPr>
          <w:rFonts w:ascii="Verdana" w:hAnsi="Verdana"/>
          <w:sz w:val="20"/>
          <w:szCs w:val="20"/>
        </w:rPr>
        <w:t>het budget van de lichte ondersteuning van het samenwerkingsverband. Ook wordt het geld dat vrijvalt door de beëindiging van een aantal regelingen</w:t>
      </w:r>
      <w:r w:rsidRPr="00493F37">
        <w:rPr>
          <w:rStyle w:val="Voetnootmarkering"/>
          <w:rFonts w:ascii="Verdana" w:hAnsi="Verdana"/>
          <w:sz w:val="20"/>
          <w:szCs w:val="20"/>
        </w:rPr>
        <w:footnoteReference w:id="12"/>
      </w:r>
      <w:r w:rsidRPr="00493F37">
        <w:rPr>
          <w:rFonts w:ascii="Verdana" w:hAnsi="Verdana"/>
          <w:sz w:val="20"/>
          <w:szCs w:val="20"/>
        </w:rPr>
        <w:t xml:space="preserve"> per 1 augustus 2014 omgerekend in een bedrag per leerling </w:t>
      </w:r>
      <w:r w:rsidR="00D012F4">
        <w:rPr>
          <w:rFonts w:ascii="Verdana" w:hAnsi="Verdana"/>
          <w:sz w:val="20"/>
          <w:szCs w:val="20"/>
        </w:rPr>
        <w:t xml:space="preserve">personele resp. materiële bekostiging </w:t>
      </w:r>
      <w:r w:rsidRPr="00493F37">
        <w:rPr>
          <w:rFonts w:ascii="Verdana" w:hAnsi="Verdana"/>
          <w:sz w:val="20"/>
          <w:szCs w:val="20"/>
        </w:rPr>
        <w:t>dat toegevoegd word</w:t>
      </w:r>
      <w:r w:rsidR="005F6F43">
        <w:rPr>
          <w:rFonts w:ascii="Verdana" w:hAnsi="Verdana"/>
          <w:sz w:val="20"/>
          <w:szCs w:val="20"/>
        </w:rPr>
        <w:t>t</w:t>
      </w:r>
      <w:r w:rsidRPr="00493F37">
        <w:rPr>
          <w:rFonts w:ascii="Verdana" w:hAnsi="Verdana"/>
          <w:sz w:val="20"/>
          <w:szCs w:val="20"/>
        </w:rPr>
        <w:t xml:space="preserve"> aan het budget voor de zware ondersteuning</w:t>
      </w:r>
      <w:r w:rsidR="00B65488">
        <w:rPr>
          <w:rFonts w:ascii="Verdana" w:hAnsi="Verdana"/>
          <w:sz w:val="20"/>
          <w:szCs w:val="20"/>
        </w:rPr>
        <w:t>.</w:t>
      </w:r>
      <w:r w:rsidR="00D012F4" w:rsidRPr="00D012F4">
        <w:rPr>
          <w:rFonts w:ascii="Verdana" w:hAnsi="Verdana"/>
          <w:sz w:val="20"/>
          <w:szCs w:val="20"/>
        </w:rPr>
        <w:t xml:space="preserve"> </w:t>
      </w:r>
      <w:r w:rsidR="00887550">
        <w:rPr>
          <w:rFonts w:ascii="Verdana" w:hAnsi="Verdana"/>
          <w:sz w:val="20"/>
          <w:szCs w:val="20"/>
        </w:rPr>
        <w:t xml:space="preserve">Het gaat hier om een bedrag van </w:t>
      </w:r>
      <w:r w:rsidR="00D012F4" w:rsidRPr="00493F37">
        <w:rPr>
          <w:rFonts w:ascii="Verdana" w:hAnsi="Verdana"/>
          <w:sz w:val="20"/>
          <w:szCs w:val="20"/>
        </w:rPr>
        <w:t xml:space="preserve">€ </w:t>
      </w:r>
      <w:r w:rsidR="00887550">
        <w:rPr>
          <w:rFonts w:ascii="Verdana" w:hAnsi="Verdana"/>
          <w:sz w:val="20"/>
          <w:szCs w:val="20"/>
        </w:rPr>
        <w:t>16,</w:t>
      </w:r>
      <w:r w:rsidR="00F6132D">
        <w:rPr>
          <w:rFonts w:ascii="Verdana" w:hAnsi="Verdana"/>
          <w:sz w:val="20"/>
          <w:szCs w:val="20"/>
        </w:rPr>
        <w:t>67</w:t>
      </w:r>
      <w:r w:rsidR="00D012F4" w:rsidRPr="00493F37">
        <w:rPr>
          <w:rFonts w:ascii="Verdana" w:hAnsi="Verdana"/>
          <w:sz w:val="20"/>
          <w:szCs w:val="20"/>
        </w:rPr>
        <w:t xml:space="preserve"> per leerling </w:t>
      </w:r>
      <w:r w:rsidR="00D012F4">
        <w:rPr>
          <w:rFonts w:ascii="Verdana" w:hAnsi="Verdana"/>
          <w:sz w:val="20"/>
          <w:szCs w:val="20"/>
        </w:rPr>
        <w:t>VO voor P en M samen</w:t>
      </w:r>
      <w:r w:rsidR="00D012F4" w:rsidRPr="00493F37">
        <w:rPr>
          <w:rFonts w:ascii="Verdana" w:hAnsi="Verdana"/>
          <w:sz w:val="20"/>
          <w:szCs w:val="20"/>
        </w:rPr>
        <w:t xml:space="preserve">. </w:t>
      </w:r>
    </w:p>
    <w:p w:rsidR="00D012F4" w:rsidRDefault="00D012F4" w:rsidP="00D012F4">
      <w:pPr>
        <w:rPr>
          <w:rFonts w:ascii="Verdana" w:hAnsi="Verdana"/>
          <w:sz w:val="20"/>
          <w:szCs w:val="20"/>
        </w:rPr>
      </w:pPr>
      <w:r>
        <w:rPr>
          <w:rFonts w:ascii="Verdana" w:hAnsi="Verdana"/>
          <w:sz w:val="20"/>
          <w:szCs w:val="20"/>
        </w:rPr>
        <w:t xml:space="preserve">Voor het schooljaar 2014-2015 </w:t>
      </w:r>
      <w:r w:rsidR="00887550">
        <w:rPr>
          <w:rFonts w:ascii="Verdana" w:hAnsi="Verdana"/>
          <w:sz w:val="20"/>
          <w:szCs w:val="20"/>
        </w:rPr>
        <w:t xml:space="preserve">is dan al een bedrag afgetrokken voor de toepassing van onder andere </w:t>
      </w:r>
      <w:r>
        <w:rPr>
          <w:rFonts w:ascii="Verdana" w:hAnsi="Verdana"/>
          <w:sz w:val="20"/>
          <w:szCs w:val="20"/>
        </w:rPr>
        <w:t xml:space="preserve">de groeiregeling </w:t>
      </w:r>
      <w:r w:rsidR="00F42A6D">
        <w:rPr>
          <w:rFonts w:ascii="Verdana" w:hAnsi="Verdana"/>
          <w:sz w:val="20"/>
          <w:szCs w:val="20"/>
        </w:rPr>
        <w:t xml:space="preserve">(V)SO </w:t>
      </w:r>
      <w:r>
        <w:rPr>
          <w:rFonts w:ascii="Verdana" w:hAnsi="Verdana"/>
          <w:sz w:val="20"/>
          <w:szCs w:val="20"/>
        </w:rPr>
        <w:t xml:space="preserve">van de teldatum 16 januari 2014 voor het schooljaar 14-15, die door DUO </w:t>
      </w:r>
      <w:r w:rsidR="00C678CF">
        <w:rPr>
          <w:rFonts w:ascii="Verdana" w:hAnsi="Verdana"/>
          <w:sz w:val="20"/>
          <w:szCs w:val="20"/>
        </w:rPr>
        <w:t xml:space="preserve">nog </w:t>
      </w:r>
      <w:r>
        <w:rPr>
          <w:rFonts w:ascii="Verdana" w:hAnsi="Verdana"/>
          <w:sz w:val="20"/>
          <w:szCs w:val="20"/>
        </w:rPr>
        <w:t xml:space="preserve">wordt uitgevoerd. </w:t>
      </w:r>
      <w:r w:rsidR="007D7967">
        <w:rPr>
          <w:rFonts w:ascii="Verdana" w:hAnsi="Verdana"/>
          <w:sz w:val="20"/>
          <w:szCs w:val="20"/>
        </w:rPr>
        <w:t>M</w:t>
      </w:r>
      <w:r>
        <w:rPr>
          <w:rFonts w:ascii="Verdana" w:hAnsi="Verdana"/>
          <w:sz w:val="20"/>
          <w:szCs w:val="20"/>
        </w:rPr>
        <w:t xml:space="preserve">et ingang van 1 augustus 2015 </w:t>
      </w:r>
      <w:r w:rsidR="007D7967">
        <w:rPr>
          <w:rFonts w:ascii="Verdana" w:hAnsi="Verdana"/>
          <w:sz w:val="20"/>
          <w:szCs w:val="20"/>
        </w:rPr>
        <w:t xml:space="preserve">komt dat </w:t>
      </w:r>
      <w:r>
        <w:rPr>
          <w:rFonts w:ascii="Verdana" w:hAnsi="Verdana"/>
          <w:sz w:val="20"/>
          <w:szCs w:val="20"/>
        </w:rPr>
        <w:t xml:space="preserve">bedrag per leerling </w:t>
      </w:r>
      <w:r w:rsidR="007D7967">
        <w:rPr>
          <w:rFonts w:ascii="Verdana" w:hAnsi="Verdana"/>
          <w:sz w:val="20"/>
          <w:szCs w:val="20"/>
        </w:rPr>
        <w:t>weer terug in</w:t>
      </w:r>
      <w:r>
        <w:rPr>
          <w:rFonts w:ascii="Verdana" w:hAnsi="Verdana"/>
          <w:sz w:val="20"/>
          <w:szCs w:val="20"/>
        </w:rPr>
        <w:t xml:space="preserve"> de normatieve bekostiging. </w:t>
      </w:r>
    </w:p>
    <w:p w:rsidR="00D012F4" w:rsidRPr="00493F37" w:rsidRDefault="00D012F4" w:rsidP="00D012F4">
      <w:pPr>
        <w:rPr>
          <w:rFonts w:ascii="Verdana" w:hAnsi="Verdana"/>
          <w:sz w:val="20"/>
          <w:szCs w:val="20"/>
        </w:rPr>
      </w:pPr>
      <w:r w:rsidRPr="00493F37">
        <w:rPr>
          <w:rFonts w:ascii="Verdana" w:hAnsi="Verdana"/>
          <w:sz w:val="20"/>
          <w:szCs w:val="20"/>
        </w:rPr>
        <w:t xml:space="preserve">Het schooldeel van de rugzak plus </w:t>
      </w:r>
      <w:r>
        <w:rPr>
          <w:rFonts w:ascii="Verdana" w:hAnsi="Verdana"/>
          <w:sz w:val="20"/>
          <w:szCs w:val="20"/>
        </w:rPr>
        <w:t>het</w:t>
      </w:r>
      <w:r w:rsidRPr="00493F37">
        <w:rPr>
          <w:rFonts w:ascii="Verdana" w:hAnsi="Verdana"/>
          <w:sz w:val="20"/>
          <w:szCs w:val="20"/>
        </w:rPr>
        <w:t xml:space="preserve"> bedrag per leerling geeft zo het totale budget </w:t>
      </w:r>
      <w:r>
        <w:rPr>
          <w:rFonts w:ascii="Verdana" w:hAnsi="Verdana"/>
          <w:sz w:val="20"/>
          <w:szCs w:val="20"/>
        </w:rPr>
        <w:t xml:space="preserve">zware ondersteuning </w:t>
      </w:r>
      <w:r w:rsidRPr="00493F37">
        <w:rPr>
          <w:rFonts w:ascii="Verdana" w:hAnsi="Verdana"/>
          <w:sz w:val="20"/>
          <w:szCs w:val="20"/>
        </w:rPr>
        <w:t>dat het samenwerkingsverband van het Rijk ontvangt</w:t>
      </w:r>
      <w:r>
        <w:rPr>
          <w:rFonts w:ascii="Verdana" w:hAnsi="Verdana"/>
          <w:sz w:val="20"/>
          <w:szCs w:val="20"/>
        </w:rPr>
        <w:t xml:space="preserve"> in 2014-2015</w:t>
      </w:r>
      <w:r w:rsidRPr="00493F37">
        <w:rPr>
          <w:rFonts w:ascii="Verdana" w:hAnsi="Verdana"/>
          <w:sz w:val="20"/>
          <w:szCs w:val="20"/>
        </w:rPr>
        <w:t>.</w:t>
      </w:r>
    </w:p>
    <w:p w:rsidR="00D012F4" w:rsidRDefault="00D012F4"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Van belang hierbij is dat de rechten van de rugzakleerlingen in het regulier onderwijs met ingang van 1 augustus 2014 formeel vervallen. Voor het budget betekent het ook dat de rugzakmiddelen op 1 augustus 2014 (teldatum 1 oktober 2013) niet gelijk hoeven te zijn aan die van 31 juli 2014</w:t>
      </w:r>
      <w:r w:rsidRPr="00493F37">
        <w:rPr>
          <w:rStyle w:val="Voetnootmarkering"/>
          <w:rFonts w:ascii="Verdana" w:hAnsi="Verdana"/>
          <w:sz w:val="20"/>
          <w:szCs w:val="20"/>
        </w:rPr>
        <w:footnoteReference w:id="13"/>
      </w:r>
      <w:r w:rsidRPr="00493F37">
        <w:rPr>
          <w:rFonts w:ascii="Verdana" w:hAnsi="Verdana"/>
          <w:sz w:val="20"/>
          <w:szCs w:val="20"/>
        </w:rPr>
        <w:t>.</w:t>
      </w:r>
      <w:r w:rsidR="00D46CF8">
        <w:rPr>
          <w:rFonts w:ascii="Verdana" w:hAnsi="Verdana"/>
          <w:sz w:val="20"/>
          <w:szCs w:val="20"/>
        </w:rPr>
        <w:t xml:space="preserve"> Er kunnen immers tussen 1 okt. 2013 en 1 aug. 2014 nog </w:t>
      </w:r>
      <w:r w:rsidR="00D46CF8">
        <w:rPr>
          <w:rFonts w:ascii="Verdana" w:hAnsi="Verdana"/>
          <w:sz w:val="20"/>
          <w:szCs w:val="20"/>
        </w:rPr>
        <w:lastRenderedPageBreak/>
        <w:t>nieuwe rugzakken bijgekomen zijn</w:t>
      </w:r>
      <w:r w:rsidR="004F6703">
        <w:rPr>
          <w:rFonts w:ascii="Verdana" w:hAnsi="Verdana"/>
          <w:sz w:val="20"/>
          <w:szCs w:val="20"/>
        </w:rPr>
        <w:t xml:space="preserve">. Bovendien moet er rekening worden gehouden met het </w:t>
      </w:r>
      <w:r w:rsidR="00F42A6D">
        <w:rPr>
          <w:rFonts w:ascii="Verdana" w:hAnsi="Verdana"/>
          <w:sz w:val="20"/>
          <w:szCs w:val="20"/>
        </w:rPr>
        <w:t xml:space="preserve">feit </w:t>
      </w:r>
      <w:r w:rsidR="004F6703">
        <w:rPr>
          <w:rFonts w:ascii="Verdana" w:hAnsi="Verdana"/>
          <w:sz w:val="20"/>
          <w:szCs w:val="20"/>
        </w:rPr>
        <w:t>dat aan het eind van het schooljaar ongetwijfeld enkele leerlingen zullen uitstromen die een rugzak hadden</w:t>
      </w:r>
      <w:r w:rsidR="00D46CF8">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ambulante begeleiding </w:t>
      </w:r>
      <w:r w:rsidR="00DF1DED">
        <w:rPr>
          <w:rFonts w:ascii="Verdana" w:hAnsi="Verdana"/>
          <w:sz w:val="20"/>
          <w:szCs w:val="20"/>
        </w:rPr>
        <w:t>is</w:t>
      </w:r>
      <w:r w:rsidRPr="00493F37">
        <w:rPr>
          <w:rFonts w:ascii="Verdana" w:hAnsi="Verdana"/>
          <w:sz w:val="20"/>
          <w:szCs w:val="20"/>
        </w:rPr>
        <w:t xml:space="preserve"> vanaf 1 augustus 2014 nog een jaar toegekend aan (de bevoegde gezagen van de vestigingen van) het </w:t>
      </w:r>
      <w:r w:rsidR="00D0189C">
        <w:rPr>
          <w:rFonts w:ascii="Verdana" w:hAnsi="Verdana"/>
          <w:sz w:val="20"/>
          <w:szCs w:val="20"/>
        </w:rPr>
        <w:t>VSO</w:t>
      </w:r>
      <w:r w:rsidRPr="00493F37">
        <w:rPr>
          <w:rFonts w:ascii="Verdana" w:hAnsi="Verdana"/>
          <w:sz w:val="20"/>
          <w:szCs w:val="20"/>
        </w:rPr>
        <w:t xml:space="preserve">. </w:t>
      </w:r>
      <w:r w:rsidR="00F6132D">
        <w:rPr>
          <w:rFonts w:ascii="Verdana" w:hAnsi="Verdana"/>
          <w:sz w:val="20"/>
          <w:szCs w:val="20"/>
        </w:rPr>
        <w:t xml:space="preserve">Tenzij er sprake </w:t>
      </w:r>
      <w:r w:rsidR="00DA2C06">
        <w:rPr>
          <w:rFonts w:ascii="Verdana" w:hAnsi="Verdana"/>
          <w:sz w:val="20"/>
          <w:szCs w:val="20"/>
        </w:rPr>
        <w:t>wa</w:t>
      </w:r>
      <w:r w:rsidR="00F6132D">
        <w:rPr>
          <w:rFonts w:ascii="Verdana" w:hAnsi="Verdana"/>
          <w:sz w:val="20"/>
          <w:szCs w:val="20"/>
        </w:rPr>
        <w:t xml:space="preserve">s van </w:t>
      </w:r>
      <w:proofErr w:type="spellStart"/>
      <w:r w:rsidR="00F6132D">
        <w:rPr>
          <w:rFonts w:ascii="Verdana" w:hAnsi="Verdana"/>
          <w:sz w:val="20"/>
          <w:szCs w:val="20"/>
        </w:rPr>
        <w:t>opting</w:t>
      </w:r>
      <w:proofErr w:type="spellEnd"/>
      <w:r w:rsidR="00F6132D">
        <w:rPr>
          <w:rFonts w:ascii="Verdana" w:hAnsi="Verdana"/>
          <w:sz w:val="20"/>
          <w:szCs w:val="20"/>
        </w:rPr>
        <w:t xml:space="preserve"> out. Dan </w:t>
      </w:r>
      <w:r w:rsidR="00DA2C06">
        <w:rPr>
          <w:rFonts w:ascii="Verdana" w:hAnsi="Verdana"/>
          <w:sz w:val="20"/>
          <w:szCs w:val="20"/>
        </w:rPr>
        <w:t>is</w:t>
      </w:r>
      <w:r w:rsidR="00F6132D">
        <w:rPr>
          <w:rFonts w:ascii="Verdana" w:hAnsi="Verdana"/>
          <w:sz w:val="20"/>
          <w:szCs w:val="20"/>
        </w:rPr>
        <w:t xml:space="preserve"> het geld naar het SWV </w:t>
      </w:r>
      <w:r w:rsidR="00DA2C06">
        <w:rPr>
          <w:rFonts w:ascii="Verdana" w:hAnsi="Verdana"/>
          <w:sz w:val="20"/>
          <w:szCs w:val="20"/>
        </w:rPr>
        <w:t xml:space="preserve">gegaan </w:t>
      </w:r>
      <w:r w:rsidR="00F6132D">
        <w:rPr>
          <w:rFonts w:ascii="Verdana" w:hAnsi="Verdana"/>
          <w:sz w:val="20"/>
          <w:szCs w:val="20"/>
        </w:rPr>
        <w:t xml:space="preserve">maar moet die ook het </w:t>
      </w:r>
      <w:r w:rsidR="00593A24">
        <w:rPr>
          <w:rFonts w:ascii="Verdana" w:hAnsi="Verdana"/>
          <w:sz w:val="20"/>
          <w:szCs w:val="20"/>
        </w:rPr>
        <w:t xml:space="preserve">bijbehorende </w:t>
      </w:r>
      <w:r w:rsidR="00F6132D">
        <w:rPr>
          <w:rFonts w:ascii="Verdana" w:hAnsi="Verdana"/>
          <w:sz w:val="20"/>
          <w:szCs w:val="20"/>
        </w:rPr>
        <w:t>personeel van het VSO overnemen.</w:t>
      </w:r>
    </w:p>
    <w:p w:rsidR="00493F37" w:rsidRPr="00493F37" w:rsidRDefault="00493F37" w:rsidP="00493F37">
      <w:pPr>
        <w:rPr>
          <w:rFonts w:ascii="Verdana" w:hAnsi="Verdana"/>
          <w:sz w:val="20"/>
          <w:szCs w:val="20"/>
        </w:rPr>
      </w:pPr>
      <w:r w:rsidRPr="00493F37">
        <w:rPr>
          <w:rFonts w:ascii="Verdana" w:hAnsi="Verdana"/>
          <w:sz w:val="20"/>
          <w:szCs w:val="20"/>
        </w:rPr>
        <w:t xml:space="preserve">Per 2015/2016 </w:t>
      </w:r>
      <w:r w:rsidR="00DA2C06">
        <w:rPr>
          <w:rFonts w:ascii="Verdana" w:hAnsi="Verdana"/>
          <w:sz w:val="20"/>
          <w:szCs w:val="20"/>
        </w:rPr>
        <w:t>is</w:t>
      </w:r>
      <w:r w:rsidRPr="00493F37">
        <w:rPr>
          <w:rFonts w:ascii="Verdana" w:hAnsi="Verdana"/>
          <w:sz w:val="20"/>
          <w:szCs w:val="20"/>
        </w:rPr>
        <w:t xml:space="preserve"> de bekostiging van de ambulante begeleiding naar het samenwerkingsverband</w:t>
      </w:r>
      <w:r w:rsidR="00DA2C06">
        <w:rPr>
          <w:rFonts w:ascii="Verdana" w:hAnsi="Verdana"/>
          <w:sz w:val="20"/>
          <w:szCs w:val="20"/>
        </w:rPr>
        <w:t xml:space="preserve"> gegaan</w:t>
      </w:r>
      <w:r w:rsidRPr="00493F37">
        <w:rPr>
          <w:rFonts w:ascii="Verdana" w:hAnsi="Verdana"/>
          <w:sz w:val="20"/>
          <w:szCs w:val="20"/>
        </w:rPr>
        <w:t xml:space="preserve">. Wanneer een samenwerkingsverband met de betrokken </w:t>
      </w:r>
      <w:r w:rsidR="00D0189C">
        <w:rPr>
          <w:rFonts w:ascii="Verdana" w:hAnsi="Verdana"/>
          <w:sz w:val="20"/>
          <w:szCs w:val="20"/>
        </w:rPr>
        <w:t>VSO</w:t>
      </w:r>
      <w:r w:rsidRPr="00493F37">
        <w:rPr>
          <w:rFonts w:ascii="Verdana" w:hAnsi="Verdana"/>
          <w:sz w:val="20"/>
          <w:szCs w:val="20"/>
        </w:rPr>
        <w:t>-scholen voor 1 augustus 2015 geen overeenstemming bereikt</w:t>
      </w:r>
      <w:r w:rsidR="00DA2C06">
        <w:rPr>
          <w:rFonts w:ascii="Verdana" w:hAnsi="Verdana"/>
          <w:sz w:val="20"/>
          <w:szCs w:val="20"/>
        </w:rPr>
        <w:t>e</w:t>
      </w:r>
      <w:r w:rsidRPr="00493F37">
        <w:rPr>
          <w:rFonts w:ascii="Verdana" w:hAnsi="Verdana"/>
          <w:sz w:val="20"/>
          <w:szCs w:val="20"/>
        </w:rPr>
        <w:t xml:space="preserve"> over de overname</w:t>
      </w:r>
      <w:r w:rsidR="008D271F">
        <w:rPr>
          <w:rFonts w:ascii="Verdana" w:hAnsi="Verdana"/>
          <w:sz w:val="20"/>
          <w:szCs w:val="20"/>
        </w:rPr>
        <w:t>/bekostiging</w:t>
      </w:r>
      <w:r w:rsidRPr="00493F37">
        <w:rPr>
          <w:rFonts w:ascii="Verdana" w:hAnsi="Verdana"/>
          <w:sz w:val="20"/>
          <w:szCs w:val="20"/>
        </w:rPr>
        <w:t xml:space="preserve"> van personeel van de scholen (V)SO in het verband (</w:t>
      </w:r>
      <w:proofErr w:type="spellStart"/>
      <w:r w:rsidRPr="00493F37">
        <w:rPr>
          <w:rFonts w:ascii="Verdana" w:hAnsi="Verdana"/>
          <w:sz w:val="20"/>
          <w:szCs w:val="20"/>
        </w:rPr>
        <w:t>opting</w:t>
      </w:r>
      <w:proofErr w:type="spellEnd"/>
      <w:r w:rsidRPr="00493F37">
        <w:rPr>
          <w:rFonts w:ascii="Verdana" w:hAnsi="Verdana"/>
          <w:sz w:val="20"/>
          <w:szCs w:val="20"/>
        </w:rPr>
        <w:t xml:space="preserve"> out), heeft het samenwerkingsverband voor het AB-budget een </w:t>
      </w:r>
      <w:proofErr w:type="spellStart"/>
      <w:r w:rsidRPr="00493F37">
        <w:rPr>
          <w:rFonts w:ascii="Verdana" w:hAnsi="Verdana"/>
          <w:sz w:val="20"/>
          <w:szCs w:val="20"/>
        </w:rPr>
        <w:t>herbestedingsverplichting</w:t>
      </w:r>
      <w:proofErr w:type="spellEnd"/>
      <w:r w:rsidRPr="00493F37">
        <w:rPr>
          <w:rFonts w:ascii="Verdana" w:hAnsi="Verdana"/>
          <w:sz w:val="20"/>
          <w:szCs w:val="20"/>
        </w:rPr>
        <w:t xml:space="preserve"> bij de </w:t>
      </w:r>
      <w:r w:rsidR="00D0189C">
        <w:rPr>
          <w:rFonts w:ascii="Verdana" w:hAnsi="Verdana"/>
          <w:sz w:val="20"/>
          <w:szCs w:val="20"/>
        </w:rPr>
        <w:t>VSO</w:t>
      </w:r>
      <w:r w:rsidRPr="00493F37">
        <w:rPr>
          <w:rFonts w:ascii="Verdana" w:hAnsi="Verdana"/>
          <w:sz w:val="20"/>
          <w:szCs w:val="20"/>
        </w:rPr>
        <w:t>-school</w:t>
      </w:r>
      <w:r w:rsidRPr="00493F37">
        <w:rPr>
          <w:rStyle w:val="Voetnootmarkering"/>
          <w:rFonts w:ascii="Verdana" w:hAnsi="Verdana"/>
          <w:sz w:val="20"/>
          <w:szCs w:val="20"/>
        </w:rPr>
        <w:footnoteReference w:id="14"/>
      </w:r>
      <w:r w:rsidRPr="00493F37">
        <w:rPr>
          <w:rFonts w:ascii="Verdana" w:hAnsi="Verdana"/>
          <w:sz w:val="20"/>
          <w:szCs w:val="20"/>
        </w:rPr>
        <w:t xml:space="preserve">. Over de zogenaamde </w:t>
      </w:r>
      <w:proofErr w:type="spellStart"/>
      <w:r w:rsidRPr="00493F37">
        <w:rPr>
          <w:rFonts w:ascii="Verdana" w:hAnsi="Verdana"/>
          <w:sz w:val="20"/>
          <w:szCs w:val="20"/>
        </w:rPr>
        <w:t>opting</w:t>
      </w:r>
      <w:proofErr w:type="spellEnd"/>
      <w:r w:rsidRPr="00493F37">
        <w:rPr>
          <w:rFonts w:ascii="Verdana" w:hAnsi="Verdana"/>
          <w:sz w:val="20"/>
          <w:szCs w:val="20"/>
        </w:rPr>
        <w:t>-out v</w:t>
      </w:r>
      <w:r w:rsidR="005F6F43">
        <w:rPr>
          <w:rFonts w:ascii="Verdana" w:hAnsi="Verdana"/>
          <w:sz w:val="20"/>
          <w:szCs w:val="20"/>
        </w:rPr>
        <w:t>ond</w:t>
      </w:r>
      <w:r w:rsidRPr="00493F37">
        <w:rPr>
          <w:rFonts w:ascii="Verdana" w:hAnsi="Verdana"/>
          <w:sz w:val="20"/>
          <w:szCs w:val="20"/>
        </w:rPr>
        <w:t xml:space="preserve"> overleg plaats omtrent de condities die daarbij gelden en dit </w:t>
      </w:r>
      <w:r w:rsidR="005F6F43">
        <w:rPr>
          <w:rFonts w:ascii="Verdana" w:hAnsi="Verdana"/>
          <w:sz w:val="20"/>
          <w:szCs w:val="20"/>
        </w:rPr>
        <w:t>is</w:t>
      </w:r>
      <w:r w:rsidRPr="00493F37">
        <w:rPr>
          <w:rFonts w:ascii="Verdana" w:hAnsi="Verdana"/>
          <w:sz w:val="20"/>
          <w:szCs w:val="20"/>
        </w:rPr>
        <w:t xml:space="preserve"> vastgelegd in het ‘Onderhandelaarsakkoord mobiliteit passend onderwijs’</w:t>
      </w:r>
      <w:r w:rsidR="008D271F">
        <w:rPr>
          <w:rFonts w:ascii="Verdana" w:hAnsi="Verdana"/>
          <w:sz w:val="20"/>
          <w:szCs w:val="20"/>
        </w:rPr>
        <w:t>, ook wel bekend als het tripartiteakkoord</w:t>
      </w:r>
      <w:r w:rsidRPr="00493F37">
        <w:rPr>
          <w:rFonts w:ascii="Verdana" w:hAnsi="Verdana"/>
          <w:sz w:val="20"/>
          <w:szCs w:val="20"/>
        </w:rPr>
        <w:t xml:space="preserve">. </w:t>
      </w:r>
      <w:r w:rsidR="008D271F">
        <w:rPr>
          <w:rFonts w:ascii="Verdana" w:hAnsi="Verdana"/>
          <w:sz w:val="20"/>
          <w:szCs w:val="20"/>
        </w:rPr>
        <w:t>I</w:t>
      </w:r>
      <w:r w:rsidRPr="00493F37">
        <w:rPr>
          <w:rFonts w:ascii="Verdana" w:hAnsi="Verdana"/>
          <w:sz w:val="20"/>
          <w:szCs w:val="20"/>
        </w:rPr>
        <w:t xml:space="preserve">n </w:t>
      </w:r>
      <w:r w:rsidR="008D271F">
        <w:rPr>
          <w:rFonts w:ascii="Verdana" w:hAnsi="Verdana"/>
          <w:sz w:val="20"/>
          <w:szCs w:val="20"/>
        </w:rPr>
        <w:t>dit</w:t>
      </w:r>
      <w:r w:rsidRPr="00493F37">
        <w:rPr>
          <w:rFonts w:ascii="Verdana" w:hAnsi="Verdana"/>
          <w:sz w:val="20"/>
          <w:szCs w:val="20"/>
        </w:rPr>
        <w:t xml:space="preserve"> akkoord</w:t>
      </w:r>
      <w:r w:rsidR="00DA2C06">
        <w:rPr>
          <w:rFonts w:ascii="Verdana" w:hAnsi="Verdana"/>
          <w:sz w:val="20"/>
          <w:szCs w:val="20"/>
        </w:rPr>
        <w:t>, dat sinds 7 juni 2013 van kracht is, is</w:t>
      </w:r>
      <w:r w:rsidRPr="00493F37">
        <w:rPr>
          <w:rFonts w:ascii="Verdana" w:hAnsi="Verdana"/>
          <w:sz w:val="20"/>
          <w:szCs w:val="20"/>
        </w:rPr>
        <w:t xml:space="preserve"> ook het personeel dat in dienst is bij </w:t>
      </w:r>
      <w:proofErr w:type="spellStart"/>
      <w:r w:rsidRPr="00493F37">
        <w:rPr>
          <w:rFonts w:ascii="Verdana" w:hAnsi="Verdana"/>
          <w:sz w:val="20"/>
          <w:szCs w:val="20"/>
        </w:rPr>
        <w:t>REC’s</w:t>
      </w:r>
      <w:proofErr w:type="spellEnd"/>
      <w:r w:rsidR="00D46CF8">
        <w:rPr>
          <w:rFonts w:ascii="Verdana" w:hAnsi="Verdana"/>
          <w:sz w:val="20"/>
          <w:szCs w:val="20"/>
        </w:rPr>
        <w:t xml:space="preserve"> meegenomen</w:t>
      </w:r>
      <w:r w:rsidRPr="00493F37">
        <w:rPr>
          <w:rFonts w:ascii="Verdana" w:hAnsi="Verdana"/>
          <w:sz w:val="20"/>
          <w:szCs w:val="20"/>
        </w:rPr>
        <w:t xml:space="preserve">. De kern van </w:t>
      </w:r>
      <w:r w:rsidR="00DA2C06">
        <w:rPr>
          <w:rFonts w:ascii="Verdana" w:hAnsi="Verdana"/>
          <w:sz w:val="20"/>
          <w:szCs w:val="20"/>
        </w:rPr>
        <w:t xml:space="preserve">het akkoord </w:t>
      </w:r>
      <w:r w:rsidR="008D271F">
        <w:rPr>
          <w:rFonts w:ascii="Verdana" w:hAnsi="Verdana"/>
          <w:sz w:val="20"/>
          <w:szCs w:val="20"/>
        </w:rPr>
        <w:t>is</w:t>
      </w:r>
      <w:r w:rsidRPr="00493F37">
        <w:rPr>
          <w:rFonts w:ascii="Verdana" w:hAnsi="Verdana"/>
          <w:sz w:val="20"/>
          <w:szCs w:val="20"/>
        </w:rPr>
        <w:t xml:space="preserve"> dat zoveel mogelijk personeelsleden mee overgaan naar het passend onderwijs om ontslagen en uitkeringen te voorkomen</w:t>
      </w:r>
      <w:r w:rsidR="007E4ED6" w:rsidRPr="007E4ED6">
        <w:rPr>
          <w:rFonts w:ascii="Verdana" w:hAnsi="Verdana"/>
          <w:sz w:val="20"/>
          <w:szCs w:val="20"/>
        </w:rPr>
        <w:t xml:space="preserve"> </w:t>
      </w:r>
      <w:r w:rsidR="007E4ED6">
        <w:rPr>
          <w:rFonts w:ascii="Verdana" w:hAnsi="Verdana"/>
          <w:sz w:val="20"/>
          <w:szCs w:val="20"/>
        </w:rPr>
        <w:t>en de expertise en deskundigheid van het (voortgezet) speciaal onderwijs te behouden</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h</w:t>
      </w:r>
      <w:r w:rsidR="00DA2C06">
        <w:rPr>
          <w:rFonts w:ascii="Verdana" w:hAnsi="Verdana"/>
          <w:sz w:val="20"/>
          <w:szCs w:val="20"/>
        </w:rPr>
        <w:t>ad</w:t>
      </w:r>
      <w:r w:rsidRPr="00493F37">
        <w:rPr>
          <w:rFonts w:ascii="Verdana" w:hAnsi="Verdana"/>
          <w:sz w:val="20"/>
          <w:szCs w:val="20"/>
        </w:rPr>
        <w:t xml:space="preserve"> in het schooljaar 2014-2015 trekkingsrechten op de </w:t>
      </w:r>
      <w:r w:rsidR="00D0189C">
        <w:rPr>
          <w:rFonts w:ascii="Verdana" w:hAnsi="Verdana"/>
          <w:sz w:val="20"/>
          <w:szCs w:val="20"/>
        </w:rPr>
        <w:t>VSO</w:t>
      </w:r>
      <w:r w:rsidRPr="00493F37">
        <w:rPr>
          <w:rFonts w:ascii="Verdana" w:hAnsi="Verdana"/>
          <w:sz w:val="20"/>
          <w:szCs w:val="20"/>
        </w:rPr>
        <w:t>-scholen wat de ambulante begeleiding betreft. Het trekkingsrecht g</w:t>
      </w:r>
      <w:r w:rsidR="00DA2C06">
        <w:rPr>
          <w:rFonts w:ascii="Verdana" w:hAnsi="Verdana"/>
          <w:sz w:val="20"/>
          <w:szCs w:val="20"/>
        </w:rPr>
        <w:t>o</w:t>
      </w:r>
      <w:r w:rsidRPr="00493F37">
        <w:rPr>
          <w:rFonts w:ascii="Verdana" w:hAnsi="Verdana"/>
          <w:sz w:val="20"/>
          <w:szCs w:val="20"/>
        </w:rPr>
        <w:t xml:space="preserve">ld voor het samenwerkingsverband bij de </w:t>
      </w:r>
      <w:r w:rsidR="00D0189C">
        <w:rPr>
          <w:rFonts w:ascii="Verdana" w:hAnsi="Verdana"/>
          <w:sz w:val="20"/>
          <w:szCs w:val="20"/>
        </w:rPr>
        <w:t>VSO</w:t>
      </w:r>
      <w:r w:rsidRPr="00493F37">
        <w:rPr>
          <w:rFonts w:ascii="Verdana" w:hAnsi="Verdana"/>
          <w:sz w:val="20"/>
          <w:szCs w:val="20"/>
        </w:rPr>
        <w:t xml:space="preserve">-scholen die begeleiding verzorgden voor leerlingen met leerlinggebonden financiering op de teldatum 1 oktober 2013. De omvang van deze trekkingsrechten </w:t>
      </w:r>
      <w:r w:rsidR="00DA2C06">
        <w:rPr>
          <w:rFonts w:ascii="Verdana" w:hAnsi="Verdana"/>
          <w:sz w:val="20"/>
          <w:szCs w:val="20"/>
        </w:rPr>
        <w:t>wa</w:t>
      </w:r>
      <w:r w:rsidRPr="00493F37">
        <w:rPr>
          <w:rFonts w:ascii="Verdana" w:hAnsi="Verdana"/>
          <w:sz w:val="20"/>
          <w:szCs w:val="20"/>
        </w:rPr>
        <w:t xml:space="preserve">s in totaal - wat het budget betreft - gelijk aan de ambulante begeleiding die aan de </w:t>
      </w:r>
      <w:r w:rsidR="00D0189C">
        <w:rPr>
          <w:rFonts w:ascii="Verdana" w:hAnsi="Verdana"/>
          <w:sz w:val="20"/>
          <w:szCs w:val="20"/>
        </w:rPr>
        <w:t>VSO</w:t>
      </w:r>
      <w:r w:rsidRPr="00493F37">
        <w:rPr>
          <w:rFonts w:ascii="Verdana" w:hAnsi="Verdana"/>
          <w:sz w:val="20"/>
          <w:szCs w:val="20"/>
        </w:rPr>
        <w:t>-school w</w:t>
      </w:r>
      <w:r w:rsidR="00DA2C06">
        <w:rPr>
          <w:rFonts w:ascii="Verdana" w:hAnsi="Verdana"/>
          <w:sz w:val="20"/>
          <w:szCs w:val="20"/>
        </w:rPr>
        <w:t>e</w:t>
      </w:r>
      <w:r w:rsidRPr="00493F37">
        <w:rPr>
          <w:rFonts w:ascii="Verdana" w:hAnsi="Verdana"/>
          <w:sz w:val="20"/>
          <w:szCs w:val="20"/>
        </w:rPr>
        <w:t xml:space="preserve">rd toegekend op basis van de telling 1 oktober 2013. Voor deze trekkingsrechten </w:t>
      </w:r>
      <w:r w:rsidR="00DA2C06">
        <w:rPr>
          <w:rFonts w:ascii="Verdana" w:hAnsi="Verdana"/>
          <w:sz w:val="20"/>
          <w:szCs w:val="20"/>
        </w:rPr>
        <w:t>had</w:t>
      </w:r>
      <w:r w:rsidRPr="00493F37">
        <w:rPr>
          <w:rFonts w:ascii="Verdana" w:hAnsi="Verdana"/>
          <w:sz w:val="20"/>
          <w:szCs w:val="20"/>
        </w:rPr>
        <w:t xml:space="preserve"> een samenwerkingsverband vaak te maken hebben met meerdere </w:t>
      </w:r>
      <w:r w:rsidR="00D0189C">
        <w:rPr>
          <w:rFonts w:ascii="Verdana" w:hAnsi="Verdana"/>
          <w:sz w:val="20"/>
          <w:szCs w:val="20"/>
        </w:rPr>
        <w:t>VSO</w:t>
      </w:r>
      <w:r w:rsidRPr="00493F37">
        <w:rPr>
          <w:rFonts w:ascii="Verdana" w:hAnsi="Verdana"/>
          <w:sz w:val="20"/>
          <w:szCs w:val="20"/>
        </w:rPr>
        <w:t xml:space="preserve">-scholen, ook </w:t>
      </w:r>
      <w:r w:rsidR="00D0189C">
        <w:rPr>
          <w:rFonts w:ascii="Verdana" w:hAnsi="Verdana"/>
          <w:sz w:val="20"/>
          <w:szCs w:val="20"/>
        </w:rPr>
        <w:t>VSO</w:t>
      </w:r>
      <w:r w:rsidRPr="00493F37">
        <w:rPr>
          <w:rFonts w:ascii="Verdana" w:hAnsi="Verdana"/>
          <w:sz w:val="20"/>
          <w:szCs w:val="20"/>
        </w:rPr>
        <w:t>-scholen die niet in het eigen samenwerkingsverband deelnemen.</w:t>
      </w:r>
      <w:r w:rsidR="000D1CAB">
        <w:rPr>
          <w:rStyle w:val="Voetnootmarkering"/>
          <w:rFonts w:ascii="Verdana" w:hAnsi="Verdana"/>
          <w:sz w:val="20"/>
          <w:szCs w:val="20"/>
        </w:rPr>
        <w:footnoteReference w:id="15"/>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2015-2016</w:t>
      </w:r>
    </w:p>
    <w:p w:rsidR="00493F37" w:rsidRDefault="00DB3A90" w:rsidP="00493F37">
      <w:pPr>
        <w:rPr>
          <w:rFonts w:ascii="Verdana" w:hAnsi="Verdana"/>
          <w:sz w:val="20"/>
          <w:szCs w:val="20"/>
        </w:rPr>
      </w:pPr>
      <w:r w:rsidRPr="00493F37">
        <w:rPr>
          <w:rFonts w:ascii="Verdana" w:hAnsi="Verdana"/>
          <w:sz w:val="20"/>
          <w:szCs w:val="20"/>
        </w:rPr>
        <w:t>In het schooljaar 2015-2016 verandert de bekostiging van de zware ondersteuning voor het samenwerkingsverband ingrijpender. De reguliere personele ondersteuning</w:t>
      </w:r>
      <w:r w:rsidR="00D46CF8">
        <w:rPr>
          <w:rFonts w:ascii="Verdana" w:hAnsi="Verdana"/>
          <w:sz w:val="20"/>
          <w:szCs w:val="20"/>
        </w:rPr>
        <w:t>s</w:t>
      </w:r>
      <w:r w:rsidRPr="00493F37">
        <w:rPr>
          <w:rFonts w:ascii="Verdana" w:hAnsi="Verdana"/>
          <w:sz w:val="20"/>
          <w:szCs w:val="20"/>
        </w:rPr>
        <w:t xml:space="preserve">middelen die landelijk beschikbaar zijn voor het </w:t>
      </w:r>
      <w:r w:rsidR="00F42A6D">
        <w:rPr>
          <w:rFonts w:ascii="Verdana" w:hAnsi="Verdana"/>
          <w:sz w:val="20"/>
          <w:szCs w:val="20"/>
        </w:rPr>
        <w:t>V</w:t>
      </w:r>
      <w:r w:rsidRPr="00493F37">
        <w:rPr>
          <w:rFonts w:ascii="Verdana" w:hAnsi="Verdana"/>
          <w:sz w:val="20"/>
          <w:szCs w:val="20"/>
        </w:rPr>
        <w:t>SO op basis van de telling 1 oktober 201</w:t>
      </w:r>
      <w:r>
        <w:rPr>
          <w:rFonts w:ascii="Verdana" w:hAnsi="Verdana"/>
          <w:sz w:val="20"/>
          <w:szCs w:val="20"/>
        </w:rPr>
        <w:t>1</w:t>
      </w:r>
      <w:r w:rsidRPr="00493F37">
        <w:rPr>
          <w:rFonts w:ascii="Verdana" w:hAnsi="Verdana"/>
          <w:sz w:val="20"/>
          <w:szCs w:val="20"/>
        </w:rPr>
        <w:t xml:space="preserve"> plus de personele middelen die voor het school</w:t>
      </w:r>
      <w:r>
        <w:rPr>
          <w:rFonts w:ascii="Verdana" w:hAnsi="Verdana"/>
          <w:sz w:val="20"/>
          <w:szCs w:val="20"/>
        </w:rPr>
        <w:t xml:space="preserve">- en ambulante deel </w:t>
      </w:r>
      <w:r w:rsidRPr="00493F37">
        <w:rPr>
          <w:rFonts w:ascii="Verdana" w:hAnsi="Verdana"/>
          <w:sz w:val="20"/>
          <w:szCs w:val="20"/>
        </w:rPr>
        <w:t>van de rugzakken beschikbaar zijn op basis van de telling 1 oktober 2011</w:t>
      </w:r>
      <w:r>
        <w:rPr>
          <w:rFonts w:ascii="Verdana" w:hAnsi="Verdana"/>
          <w:sz w:val="20"/>
          <w:szCs w:val="20"/>
        </w:rPr>
        <w:t xml:space="preserve"> w</w:t>
      </w:r>
      <w:r w:rsidRPr="00493F37">
        <w:rPr>
          <w:rFonts w:ascii="Verdana" w:hAnsi="Verdana"/>
          <w:sz w:val="20"/>
          <w:szCs w:val="20"/>
        </w:rPr>
        <w:t>orden versleuteld in een landelijk gelijk bedrag per leerling en als zodanig toegekend aan het samenwerkingsverband</w:t>
      </w:r>
      <w:r w:rsidRPr="00493F37">
        <w:rPr>
          <w:rStyle w:val="Voetnootmarkering"/>
          <w:rFonts w:ascii="Verdana" w:hAnsi="Verdana"/>
          <w:sz w:val="20"/>
          <w:szCs w:val="20"/>
        </w:rPr>
        <w:footnoteReference w:id="16"/>
      </w:r>
      <w:r w:rsidRPr="00493F37">
        <w:rPr>
          <w:rFonts w:ascii="Verdana" w:hAnsi="Verdana"/>
          <w:sz w:val="20"/>
          <w:szCs w:val="20"/>
        </w:rPr>
        <w:t xml:space="preserve">. </w:t>
      </w:r>
    </w:p>
    <w:p w:rsidR="00DB3A90" w:rsidRDefault="00DB3A90" w:rsidP="00493F37">
      <w:pPr>
        <w:rPr>
          <w:rFonts w:ascii="Verdana" w:hAnsi="Verdana"/>
          <w:sz w:val="20"/>
          <w:szCs w:val="20"/>
        </w:rPr>
      </w:pPr>
    </w:p>
    <w:p w:rsidR="00EC6585" w:rsidRDefault="00493F37" w:rsidP="00493F37">
      <w:pPr>
        <w:rPr>
          <w:rFonts w:ascii="Verdana" w:hAnsi="Verdana"/>
          <w:sz w:val="20"/>
          <w:szCs w:val="20"/>
        </w:rPr>
      </w:pPr>
      <w:r w:rsidRPr="00493F37">
        <w:rPr>
          <w:rFonts w:ascii="Verdana" w:hAnsi="Verdana"/>
          <w:sz w:val="20"/>
          <w:szCs w:val="20"/>
        </w:rPr>
        <w:t xml:space="preserve">Het op deze wijze bepaalde bedrag per leerling wordt geïndexeerd naar het schooljaar 2015-2016. Voor de versleuteling op landelijk niveau wordt uitgegaan van het totaal aantal leerlingen per 1 oktober 2014 op de </w:t>
      </w:r>
      <w:r w:rsidR="00EC6585">
        <w:rPr>
          <w:rFonts w:ascii="Verdana" w:hAnsi="Verdana"/>
          <w:sz w:val="20"/>
          <w:szCs w:val="20"/>
        </w:rPr>
        <w:t>VO-</w:t>
      </w:r>
      <w:r w:rsidRPr="00493F37">
        <w:rPr>
          <w:rFonts w:ascii="Verdana" w:hAnsi="Verdana"/>
          <w:sz w:val="20"/>
          <w:szCs w:val="20"/>
        </w:rPr>
        <w:t xml:space="preserve">scholen. Dit leidt tot een bedrag per leerling samenwerkingsverband in de orde van grootte van ongeveer € </w:t>
      </w:r>
      <w:r w:rsidR="00EC6585">
        <w:rPr>
          <w:rFonts w:ascii="Verdana" w:hAnsi="Verdana"/>
          <w:sz w:val="20"/>
          <w:szCs w:val="20"/>
        </w:rPr>
        <w:t>5</w:t>
      </w:r>
      <w:r w:rsidR="001B3041">
        <w:rPr>
          <w:rFonts w:ascii="Verdana" w:hAnsi="Verdana"/>
          <w:sz w:val="20"/>
          <w:szCs w:val="20"/>
        </w:rPr>
        <w:t>41</w:t>
      </w:r>
      <w:r w:rsidRPr="00493F37">
        <w:rPr>
          <w:rFonts w:ascii="Verdana" w:hAnsi="Verdana"/>
          <w:sz w:val="20"/>
          <w:szCs w:val="20"/>
        </w:rPr>
        <w:t xml:space="preserve"> (waarvan personele bekostiging ongeveer € </w:t>
      </w:r>
      <w:r w:rsidR="001B3041">
        <w:rPr>
          <w:rFonts w:ascii="Verdana" w:hAnsi="Verdana"/>
          <w:sz w:val="20"/>
          <w:szCs w:val="20"/>
        </w:rPr>
        <w:t>513</w:t>
      </w:r>
      <w:r w:rsidRPr="00493F37">
        <w:rPr>
          <w:rFonts w:ascii="Verdana" w:hAnsi="Verdana"/>
          <w:sz w:val="20"/>
          <w:szCs w:val="20"/>
        </w:rPr>
        <w:t xml:space="preserve"> en materiële bekostiging ongeveer € </w:t>
      </w:r>
      <w:r w:rsidR="00AE79C0">
        <w:rPr>
          <w:rFonts w:ascii="Verdana" w:hAnsi="Verdana"/>
          <w:sz w:val="20"/>
          <w:szCs w:val="20"/>
        </w:rPr>
        <w:t>2</w:t>
      </w:r>
      <w:r w:rsidR="001B3041">
        <w:rPr>
          <w:rFonts w:ascii="Verdana" w:hAnsi="Verdana"/>
          <w:sz w:val="20"/>
          <w:szCs w:val="20"/>
        </w:rPr>
        <w:t>8</w:t>
      </w:r>
      <w:r w:rsidRPr="00493F37">
        <w:rPr>
          <w:rFonts w:ascii="Verdana" w:hAnsi="Verdana"/>
          <w:sz w:val="20"/>
          <w:szCs w:val="20"/>
        </w:rPr>
        <w:t xml:space="preserve"> op basis van prijsniveau 201</w:t>
      </w:r>
      <w:r w:rsidR="00F42A6D">
        <w:rPr>
          <w:rFonts w:ascii="Verdana" w:hAnsi="Verdana"/>
          <w:sz w:val="20"/>
          <w:szCs w:val="20"/>
        </w:rPr>
        <w:t>5</w:t>
      </w:r>
      <w:r w:rsidRPr="00493F37">
        <w:rPr>
          <w:rFonts w:ascii="Verdana" w:hAnsi="Verdana"/>
          <w:sz w:val="20"/>
          <w:szCs w:val="20"/>
        </w:rPr>
        <w:t>-201</w:t>
      </w:r>
      <w:r w:rsidR="00F42A6D">
        <w:rPr>
          <w:rFonts w:ascii="Verdana" w:hAnsi="Verdana"/>
          <w:sz w:val="20"/>
          <w:szCs w:val="20"/>
        </w:rPr>
        <w:t>6</w:t>
      </w:r>
      <w:r w:rsidRPr="00493F37">
        <w:rPr>
          <w:rFonts w:ascii="Verdana" w:hAnsi="Verdana"/>
          <w:sz w:val="20"/>
          <w:szCs w:val="20"/>
        </w:rPr>
        <w:t xml:space="preserve"> resp. 201</w:t>
      </w:r>
      <w:r w:rsidR="001B3041">
        <w:rPr>
          <w:rFonts w:ascii="Verdana" w:hAnsi="Verdana"/>
          <w:sz w:val="20"/>
          <w:szCs w:val="20"/>
        </w:rPr>
        <w:t>6</w:t>
      </w:r>
      <w:r w:rsidRPr="00493F37">
        <w:rPr>
          <w:rFonts w:ascii="Verdana" w:hAnsi="Verdana"/>
          <w:sz w:val="20"/>
          <w:szCs w:val="20"/>
        </w:rPr>
        <w:t>).</w:t>
      </w:r>
      <w:r w:rsidR="001B3041">
        <w:rPr>
          <w:rStyle w:val="Voetnootmarkering"/>
          <w:rFonts w:ascii="Verdana" w:hAnsi="Verdana"/>
          <w:sz w:val="20"/>
          <w:szCs w:val="20"/>
        </w:rPr>
        <w:footnoteReference w:id="17"/>
      </w:r>
      <w:r w:rsidRPr="00493F37">
        <w:rPr>
          <w:rFonts w:ascii="Verdana" w:hAnsi="Verdana"/>
          <w:sz w:val="20"/>
          <w:szCs w:val="20"/>
        </w:rPr>
        <w:t xml:space="preserve"> </w:t>
      </w:r>
    </w:p>
    <w:p w:rsidR="00EC6585" w:rsidRDefault="00EC6585"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toekenning van de materiële bekostiging in het kalenderjaar 2015 (teldatum 1 oktober 2014) vindt vanaf 1 januari 2015 aan het samenwerkingsverband plaats. De materiële bekostiging voor het kalenderjaar 2016 aan het samenwerkingsverband vindt </w:t>
      </w:r>
      <w:r w:rsidR="007D7967">
        <w:rPr>
          <w:rFonts w:ascii="Verdana" w:hAnsi="Verdana"/>
          <w:sz w:val="20"/>
          <w:szCs w:val="20"/>
        </w:rPr>
        <w:t xml:space="preserve">vervolgens </w:t>
      </w:r>
      <w:r w:rsidRPr="00493F37">
        <w:rPr>
          <w:rFonts w:ascii="Verdana" w:hAnsi="Verdana"/>
          <w:sz w:val="20"/>
          <w:szCs w:val="20"/>
        </w:rPr>
        <w:t>plaats op basis van de teldatum 1 oktober 2015.</w:t>
      </w:r>
    </w:p>
    <w:p w:rsidR="00493F37" w:rsidRDefault="00493F37" w:rsidP="00493F37">
      <w:pPr>
        <w:rPr>
          <w:rFonts w:ascii="Verdana" w:hAnsi="Verdana"/>
          <w:sz w:val="20"/>
          <w:szCs w:val="20"/>
        </w:rPr>
      </w:pPr>
    </w:p>
    <w:p w:rsidR="00DB3A90" w:rsidRDefault="00DB3A90" w:rsidP="00DB3A90">
      <w:pPr>
        <w:rPr>
          <w:rFonts w:ascii="Verdana" w:hAnsi="Verdana"/>
          <w:sz w:val="20"/>
          <w:szCs w:val="20"/>
        </w:rPr>
      </w:pPr>
      <w:r>
        <w:rPr>
          <w:rFonts w:ascii="Verdana" w:hAnsi="Verdana"/>
          <w:sz w:val="20"/>
          <w:szCs w:val="20"/>
        </w:rPr>
        <w:t xml:space="preserve">Voor het budget ambulante begeleiding, bepaald op basis van de telling op 1 okt. 2013 komt daarbij de </w:t>
      </w:r>
      <w:r w:rsidR="00032D04">
        <w:rPr>
          <w:rFonts w:ascii="Verdana" w:hAnsi="Verdana"/>
          <w:sz w:val="20"/>
          <w:szCs w:val="20"/>
        </w:rPr>
        <w:t>opdracht het geld</w:t>
      </w:r>
      <w:r>
        <w:rPr>
          <w:rFonts w:ascii="Verdana" w:hAnsi="Verdana"/>
          <w:sz w:val="20"/>
          <w:szCs w:val="20"/>
        </w:rPr>
        <w:t xml:space="preserve"> </w:t>
      </w:r>
      <w:r w:rsidR="00032D04">
        <w:rPr>
          <w:rFonts w:ascii="Verdana" w:hAnsi="Verdana"/>
          <w:sz w:val="20"/>
          <w:szCs w:val="20"/>
        </w:rPr>
        <w:t xml:space="preserve">in overleg met de VSO-school </w:t>
      </w:r>
      <w:r>
        <w:rPr>
          <w:rFonts w:ascii="Verdana" w:hAnsi="Verdana"/>
          <w:sz w:val="20"/>
          <w:szCs w:val="20"/>
        </w:rPr>
        <w:t xml:space="preserve">te besteden door </w:t>
      </w:r>
      <w:proofErr w:type="spellStart"/>
      <w:r w:rsidR="00B65488">
        <w:rPr>
          <w:rFonts w:ascii="Verdana" w:hAnsi="Verdana"/>
          <w:sz w:val="20"/>
          <w:szCs w:val="20"/>
        </w:rPr>
        <w:t>òf</w:t>
      </w:r>
      <w:proofErr w:type="spellEnd"/>
      <w:r w:rsidR="00B65488">
        <w:rPr>
          <w:rFonts w:ascii="Verdana" w:hAnsi="Verdana"/>
          <w:sz w:val="20"/>
          <w:szCs w:val="20"/>
        </w:rPr>
        <w:t xml:space="preserve"> </w:t>
      </w:r>
      <w:r>
        <w:rPr>
          <w:rFonts w:ascii="Verdana" w:hAnsi="Verdana"/>
          <w:sz w:val="20"/>
          <w:szCs w:val="20"/>
        </w:rPr>
        <w:t xml:space="preserve">personeel van het (V)SO-REC aan te stellen bij het samenwerkingsverband </w:t>
      </w:r>
      <w:proofErr w:type="spellStart"/>
      <w:r w:rsidR="00B65488">
        <w:rPr>
          <w:rFonts w:ascii="Verdana" w:hAnsi="Verdana"/>
          <w:sz w:val="20"/>
          <w:szCs w:val="20"/>
        </w:rPr>
        <w:t>òf</w:t>
      </w:r>
      <w:proofErr w:type="spellEnd"/>
      <w:r w:rsidR="00B65488">
        <w:rPr>
          <w:rFonts w:ascii="Verdana" w:hAnsi="Verdana"/>
          <w:sz w:val="20"/>
          <w:szCs w:val="20"/>
        </w:rPr>
        <w:t xml:space="preserve"> </w:t>
      </w:r>
      <w:r>
        <w:rPr>
          <w:rFonts w:ascii="Verdana" w:hAnsi="Verdana"/>
          <w:sz w:val="20"/>
          <w:szCs w:val="20"/>
        </w:rPr>
        <w:t xml:space="preserve">geld te besteden bij de </w:t>
      </w:r>
      <w:r w:rsidR="00EC6585">
        <w:rPr>
          <w:rFonts w:ascii="Verdana" w:hAnsi="Verdana"/>
          <w:sz w:val="20"/>
          <w:szCs w:val="20"/>
        </w:rPr>
        <w:t>V</w:t>
      </w:r>
      <w:r>
        <w:rPr>
          <w:rFonts w:ascii="Verdana" w:hAnsi="Verdana"/>
          <w:sz w:val="20"/>
          <w:szCs w:val="20"/>
        </w:rPr>
        <w:t>SO-scholen voor de dienstverlening van de (ambulante) begeleiding en ondersteuning</w:t>
      </w:r>
      <w:r w:rsidR="00032D04">
        <w:rPr>
          <w:rFonts w:ascii="Verdana" w:hAnsi="Verdana"/>
          <w:sz w:val="20"/>
          <w:szCs w:val="20"/>
        </w:rPr>
        <w:t xml:space="preserve"> voor zover daaraan behoefte bestaat</w:t>
      </w:r>
      <w:r>
        <w:rPr>
          <w:rFonts w:ascii="Verdana" w:hAnsi="Verdana"/>
          <w:sz w:val="20"/>
          <w:szCs w:val="20"/>
        </w:rPr>
        <w:t>.</w:t>
      </w:r>
      <w:r w:rsidR="00CF6336">
        <w:rPr>
          <w:rFonts w:ascii="Verdana" w:hAnsi="Verdana"/>
          <w:sz w:val="20"/>
          <w:szCs w:val="20"/>
        </w:rPr>
        <w:t xml:space="preserve"> Het gaat hierbij om een inspanningsverplichting zodat het SWV zelf bepaalt</w:t>
      </w:r>
      <w:r w:rsidR="001B3041">
        <w:rPr>
          <w:rFonts w:ascii="Verdana" w:hAnsi="Verdana"/>
          <w:sz w:val="20"/>
          <w:szCs w:val="20"/>
        </w:rPr>
        <w:t xml:space="preserve"> welke</w:t>
      </w:r>
      <w:r w:rsidR="00CF6336">
        <w:rPr>
          <w:rFonts w:ascii="Verdana" w:hAnsi="Verdana"/>
          <w:sz w:val="20"/>
          <w:szCs w:val="20"/>
        </w:rPr>
        <w:t xml:space="preserve"> expertise en in welke omvang </w:t>
      </w:r>
      <w:r w:rsidR="00032D04">
        <w:rPr>
          <w:rFonts w:ascii="Verdana" w:hAnsi="Verdana"/>
          <w:sz w:val="20"/>
          <w:szCs w:val="20"/>
        </w:rPr>
        <w:t xml:space="preserve">die expertise </w:t>
      </w:r>
      <w:r w:rsidR="00CF6336">
        <w:rPr>
          <w:rFonts w:ascii="Verdana" w:hAnsi="Verdana"/>
          <w:sz w:val="20"/>
          <w:szCs w:val="20"/>
        </w:rPr>
        <w:t>benodigd is en vervolgens op basis van overleg wordt vastgesteld welke personeelsleden worden overgenomen dan wel worden ingezet conform het ondersteuningsplan.</w:t>
      </w:r>
    </w:p>
    <w:p w:rsidR="00DB3A90" w:rsidRPr="00493F37" w:rsidRDefault="00DB3A90" w:rsidP="00DB3A90">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Van </w:t>
      </w:r>
      <w:r w:rsidR="00EC6585">
        <w:rPr>
          <w:rFonts w:ascii="Verdana" w:hAnsi="Verdana"/>
          <w:sz w:val="20"/>
          <w:szCs w:val="20"/>
        </w:rPr>
        <w:t>het</w:t>
      </w:r>
      <w:r w:rsidRPr="00493F37">
        <w:rPr>
          <w:rFonts w:ascii="Verdana" w:hAnsi="Verdana"/>
          <w:sz w:val="20"/>
          <w:szCs w:val="20"/>
        </w:rPr>
        <w:t xml:space="preserve"> budget dat een samenwerkingsverband </w:t>
      </w:r>
      <w:r w:rsidR="00EC6585">
        <w:rPr>
          <w:rFonts w:ascii="Verdana" w:hAnsi="Verdana"/>
          <w:sz w:val="20"/>
          <w:szCs w:val="20"/>
        </w:rPr>
        <w:t>toegerekend krijgt</w:t>
      </w:r>
      <w:r w:rsidRPr="00493F37">
        <w:rPr>
          <w:rFonts w:ascii="Verdana" w:hAnsi="Verdana"/>
          <w:sz w:val="20"/>
          <w:szCs w:val="20"/>
        </w:rPr>
        <w:t xml:space="preserve">, wordt meteen de bekostiging aan de </w:t>
      </w:r>
      <w:r w:rsidR="00D0189C">
        <w:rPr>
          <w:rFonts w:ascii="Verdana" w:hAnsi="Verdana"/>
          <w:sz w:val="20"/>
          <w:szCs w:val="20"/>
        </w:rPr>
        <w:t>VSO</w:t>
      </w:r>
      <w:r w:rsidRPr="00493F37">
        <w:rPr>
          <w:rFonts w:ascii="Verdana" w:hAnsi="Verdana"/>
          <w:sz w:val="20"/>
          <w:szCs w:val="20"/>
        </w:rPr>
        <w:t>-scholen in mindering gebracht, op grond van het aantal leerlingen op 1 oktober 2014 per categorie - met de daarbij behorende prijs - die van het betreffende samenwerkingsverband afkomstig zijn</w:t>
      </w:r>
      <w:r w:rsidR="00707317">
        <w:rPr>
          <w:rFonts w:ascii="Verdana" w:hAnsi="Verdana"/>
          <w:sz w:val="20"/>
          <w:szCs w:val="20"/>
        </w:rPr>
        <w:t>, dan wel op basis van woonplaats ten laste komen van dat samenwerkingsverband</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Het resterende bedrag wordt in principe toegevoegd aan het budget van de lichte ondersteuning van het samenwerkingsverband. Echter, wanneer </w:t>
      </w:r>
      <w:r w:rsidR="00A86906">
        <w:rPr>
          <w:rFonts w:ascii="Verdana" w:hAnsi="Verdana"/>
          <w:sz w:val="20"/>
          <w:szCs w:val="20"/>
        </w:rPr>
        <w:t>he</w:t>
      </w:r>
      <w:r w:rsidRPr="00493F37">
        <w:rPr>
          <w:rFonts w:ascii="Verdana" w:hAnsi="Verdana"/>
          <w:sz w:val="20"/>
          <w:szCs w:val="20"/>
        </w:rPr>
        <w:t>t resterende bedrag negatief blijkt te zijn wordt dit als een tekort gezien dat eerst moet worden aangevuld door de in het samenwerkingsverband deelnemende schoolbesturen naar rato van het aantal leerlingen. De schoolbesturen van het VSO moeten ook aanvullen en blijven in deze naar rato berekening niet buiten beschouwing. Deze benadering is de zogenaamde compartimentering van de lichte en de zware ondersteuning</w:t>
      </w:r>
      <w:r w:rsidRPr="00493F37">
        <w:rPr>
          <w:rStyle w:val="Voetnootmarkering"/>
          <w:rFonts w:ascii="Verdana" w:hAnsi="Verdana"/>
          <w:sz w:val="20"/>
          <w:szCs w:val="20"/>
        </w:rPr>
        <w:footnoteReference w:id="18"/>
      </w:r>
      <w:r w:rsidRPr="00493F37">
        <w:rPr>
          <w:rFonts w:ascii="Verdana" w:hAnsi="Verdana"/>
          <w:sz w:val="20"/>
          <w:szCs w:val="20"/>
        </w:rPr>
        <w:t xml:space="preserve"> die ook voor het </w:t>
      </w:r>
      <w:r w:rsidR="00FF128C">
        <w:rPr>
          <w:rFonts w:ascii="Verdana" w:hAnsi="Verdana"/>
          <w:sz w:val="20"/>
          <w:szCs w:val="20"/>
        </w:rPr>
        <w:t>P</w:t>
      </w:r>
      <w:r w:rsidRPr="00493F37">
        <w:rPr>
          <w:rFonts w:ascii="Verdana" w:hAnsi="Verdana"/>
          <w:sz w:val="20"/>
          <w:szCs w:val="20"/>
        </w:rPr>
        <w:t>O geldt.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Bij de start per 1 augustus 2014 </w:t>
      </w:r>
      <w:r w:rsidR="00FF128C">
        <w:rPr>
          <w:rFonts w:ascii="Verdana" w:hAnsi="Verdana"/>
          <w:sz w:val="20"/>
          <w:szCs w:val="20"/>
        </w:rPr>
        <w:t>zijn</w:t>
      </w:r>
      <w:r w:rsidRPr="00493F37">
        <w:rPr>
          <w:rFonts w:ascii="Verdana" w:hAnsi="Verdana"/>
          <w:sz w:val="20"/>
          <w:szCs w:val="20"/>
        </w:rPr>
        <w:t xml:space="preserve"> alle leerlingen op een (vestiging van een) </w:t>
      </w:r>
      <w:r w:rsidR="00D0189C">
        <w:rPr>
          <w:rFonts w:ascii="Verdana" w:hAnsi="Verdana"/>
          <w:sz w:val="20"/>
          <w:szCs w:val="20"/>
        </w:rPr>
        <w:t>VSO</w:t>
      </w:r>
      <w:r w:rsidRPr="00493F37">
        <w:rPr>
          <w:rFonts w:ascii="Verdana" w:hAnsi="Verdana"/>
          <w:sz w:val="20"/>
          <w:szCs w:val="20"/>
        </w:rPr>
        <w:t>-school toegerekend aan het samenwerkingsverband van de woonplaats van de leerling. Dit gebeur</w:t>
      </w:r>
      <w:r w:rsidR="00FF128C">
        <w:rPr>
          <w:rFonts w:ascii="Verdana" w:hAnsi="Verdana"/>
          <w:sz w:val="20"/>
          <w:szCs w:val="20"/>
        </w:rPr>
        <w:t>de</w:t>
      </w:r>
      <w:r w:rsidRPr="00493F37">
        <w:rPr>
          <w:rFonts w:ascii="Verdana" w:hAnsi="Verdana"/>
          <w:sz w:val="20"/>
          <w:szCs w:val="20"/>
        </w:rPr>
        <w:t xml:space="preserve"> omdat het niet mogelijk </w:t>
      </w:r>
      <w:r w:rsidR="00FF128C">
        <w:rPr>
          <w:rFonts w:ascii="Verdana" w:hAnsi="Verdana"/>
          <w:sz w:val="20"/>
          <w:szCs w:val="20"/>
        </w:rPr>
        <w:t>wa</w:t>
      </w:r>
      <w:r w:rsidRPr="00493F37">
        <w:rPr>
          <w:rFonts w:ascii="Verdana" w:hAnsi="Verdana"/>
          <w:sz w:val="20"/>
          <w:szCs w:val="20"/>
        </w:rPr>
        <w:t xml:space="preserve">s na te gaan welk samenwerkingsverband oorspronkelijk verantwoordelijk </w:t>
      </w:r>
      <w:r w:rsidR="00FF128C">
        <w:rPr>
          <w:rFonts w:ascii="Verdana" w:hAnsi="Verdana"/>
          <w:sz w:val="20"/>
          <w:szCs w:val="20"/>
        </w:rPr>
        <w:t>wa</w:t>
      </w:r>
      <w:r w:rsidRPr="00493F37">
        <w:rPr>
          <w:rFonts w:ascii="Verdana" w:hAnsi="Verdana"/>
          <w:sz w:val="20"/>
          <w:szCs w:val="20"/>
        </w:rPr>
        <w:t xml:space="preserve">s voor de plaatsing van de ‘zittende’ leerlingen op de </w:t>
      </w:r>
      <w:r w:rsidR="00D0189C">
        <w:rPr>
          <w:rFonts w:ascii="Verdana" w:hAnsi="Verdana"/>
          <w:sz w:val="20"/>
          <w:szCs w:val="20"/>
        </w:rPr>
        <w:t>VSO</w:t>
      </w:r>
      <w:r w:rsidRPr="00493F37">
        <w:rPr>
          <w:rFonts w:ascii="Verdana" w:hAnsi="Verdana"/>
          <w:sz w:val="20"/>
          <w:szCs w:val="20"/>
        </w:rPr>
        <w:t xml:space="preserve">-vestiging in dat samenwerkingsverband. Pas nadat alle leerlingen op een </w:t>
      </w:r>
      <w:r w:rsidR="00D0189C">
        <w:rPr>
          <w:rFonts w:ascii="Verdana" w:hAnsi="Verdana"/>
          <w:sz w:val="20"/>
          <w:szCs w:val="20"/>
        </w:rPr>
        <w:t>VSO</w:t>
      </w:r>
      <w:r w:rsidR="00FF128C">
        <w:rPr>
          <w:rFonts w:ascii="Verdana" w:hAnsi="Verdana"/>
          <w:sz w:val="20"/>
          <w:szCs w:val="20"/>
        </w:rPr>
        <w:t xml:space="preserve">-school op grond van de </w:t>
      </w:r>
      <w:r w:rsidRPr="00493F37">
        <w:rPr>
          <w:rFonts w:ascii="Verdana" w:hAnsi="Verdana"/>
          <w:sz w:val="20"/>
          <w:szCs w:val="20"/>
        </w:rPr>
        <w:t xml:space="preserve">wet passend onderwijs naar de </w:t>
      </w:r>
      <w:r w:rsidR="00D0189C">
        <w:rPr>
          <w:rFonts w:ascii="Verdana" w:hAnsi="Verdana"/>
          <w:sz w:val="20"/>
          <w:szCs w:val="20"/>
        </w:rPr>
        <w:t>VSO</w:t>
      </w:r>
      <w:r w:rsidRPr="00493F37">
        <w:rPr>
          <w:rFonts w:ascii="Verdana" w:hAnsi="Verdana"/>
          <w:sz w:val="20"/>
          <w:szCs w:val="20"/>
        </w:rPr>
        <w:t>-school zijn verwezen</w:t>
      </w:r>
      <w:r w:rsidR="00B65488">
        <w:rPr>
          <w:rFonts w:ascii="Verdana" w:hAnsi="Verdana"/>
          <w:sz w:val="20"/>
          <w:szCs w:val="20"/>
        </w:rPr>
        <w:t xml:space="preserve"> met een TLV</w:t>
      </w:r>
      <w:r w:rsidRPr="00493F37">
        <w:rPr>
          <w:rFonts w:ascii="Verdana" w:hAnsi="Verdana"/>
          <w:sz w:val="20"/>
          <w:szCs w:val="20"/>
        </w:rPr>
        <w:t xml:space="preserve">, vindt de structurele toerekening aan het juiste verband </w:t>
      </w:r>
      <w:r w:rsidR="00B65488">
        <w:rPr>
          <w:rFonts w:ascii="Verdana" w:hAnsi="Verdana"/>
          <w:sz w:val="20"/>
          <w:szCs w:val="20"/>
        </w:rPr>
        <w:t xml:space="preserve">– dat de TLV heeft afgegeven - </w:t>
      </w:r>
      <w:r w:rsidRPr="00493F37">
        <w:rPr>
          <w:rFonts w:ascii="Verdana" w:hAnsi="Verdana"/>
          <w:sz w:val="20"/>
          <w:szCs w:val="20"/>
        </w:rPr>
        <w:t xml:space="preserve">plaats. </w:t>
      </w:r>
      <w:bookmarkStart w:id="1" w:name="_GoBack"/>
      <w:r w:rsidR="00A86906">
        <w:rPr>
          <w:rFonts w:ascii="Verdana" w:hAnsi="Verdana"/>
          <w:sz w:val="20"/>
          <w:szCs w:val="20"/>
        </w:rPr>
        <w:t xml:space="preserve">Voor de berekening van het vereveningsbedrag </w:t>
      </w:r>
      <w:r w:rsidR="00533F4F">
        <w:rPr>
          <w:rFonts w:ascii="Verdana" w:hAnsi="Verdana"/>
          <w:sz w:val="20"/>
          <w:szCs w:val="20"/>
        </w:rPr>
        <w:t>heeft</w:t>
      </w:r>
      <w:r w:rsidR="00A86906">
        <w:rPr>
          <w:rFonts w:ascii="Verdana" w:hAnsi="Verdana"/>
          <w:sz w:val="20"/>
          <w:szCs w:val="20"/>
        </w:rPr>
        <w:t xml:space="preserve"> deze toerekening van de leerlingen op dezelfde wijze plaats</w:t>
      </w:r>
      <w:r w:rsidR="00533F4F">
        <w:rPr>
          <w:rFonts w:ascii="Verdana" w:hAnsi="Verdana"/>
          <w:sz w:val="20"/>
          <w:szCs w:val="20"/>
        </w:rPr>
        <w:t>gevonden</w:t>
      </w:r>
      <w:r w:rsidR="00A86906">
        <w:rPr>
          <w:rFonts w:ascii="Verdana" w:hAnsi="Verdana"/>
          <w:sz w:val="20"/>
          <w:szCs w:val="20"/>
        </w:rPr>
        <w:t xml:space="preserve">. Daardoor ontstaat over </w:t>
      </w:r>
      <w:r w:rsidR="00A86906">
        <w:rPr>
          <w:rFonts w:ascii="Verdana" w:hAnsi="Verdana"/>
          <w:sz w:val="20"/>
          <w:szCs w:val="20"/>
        </w:rPr>
        <w:lastRenderedPageBreak/>
        <w:t xml:space="preserve">het algemeen geen negatief effect voor de samenwerkingsverbanden </w:t>
      </w:r>
      <w:r w:rsidR="00533F4F">
        <w:rPr>
          <w:rFonts w:ascii="Verdana" w:hAnsi="Verdana"/>
          <w:sz w:val="20"/>
          <w:szCs w:val="20"/>
        </w:rPr>
        <w:t xml:space="preserve">van de ‘woonplaats toerekening’ </w:t>
      </w:r>
      <w:r w:rsidR="00A86906">
        <w:rPr>
          <w:rFonts w:ascii="Verdana" w:hAnsi="Verdana"/>
          <w:sz w:val="20"/>
          <w:szCs w:val="20"/>
        </w:rPr>
        <w:t xml:space="preserve">waartoe deze vestigingen behoren, soms zelfs integendeel. </w:t>
      </w:r>
      <w:bookmarkEnd w:id="1"/>
      <w:r w:rsidRPr="00493F37">
        <w:rPr>
          <w:rFonts w:ascii="Verdana" w:hAnsi="Verdana"/>
          <w:sz w:val="20"/>
          <w:szCs w:val="20"/>
        </w:rPr>
        <w:t>De samenwerkingsverbanden krijgen twee jaar de tijd om de zittende leerlingen te ‘</w:t>
      </w:r>
      <w:proofErr w:type="spellStart"/>
      <w:r w:rsidRPr="00493F37">
        <w:rPr>
          <w:rFonts w:ascii="Verdana" w:hAnsi="Verdana"/>
          <w:sz w:val="20"/>
          <w:szCs w:val="20"/>
        </w:rPr>
        <w:t>herindiceren</w:t>
      </w:r>
      <w:proofErr w:type="spellEnd"/>
      <w:r w:rsidRPr="00493F37">
        <w:rPr>
          <w:rFonts w:ascii="Verdana" w:hAnsi="Verdana"/>
          <w:sz w:val="20"/>
          <w:szCs w:val="20"/>
        </w:rPr>
        <w:t>’. Maar ook dan zullen vele leerlingen een toelaatbaarheidsverklaring krijgen waarbij de oorspronkelijke reguliere school van herkomst buiten beschouwing blijft. Of omdat het niet meer is te achterhalen, of omdat er sprake is van ‘onder</w:t>
      </w:r>
      <w:r w:rsidR="00F42A6D">
        <w:rPr>
          <w:rFonts w:ascii="Verdana" w:hAnsi="Verdana"/>
          <w:sz w:val="20"/>
          <w:szCs w:val="20"/>
        </w:rPr>
        <w:t>-</w:t>
      </w:r>
      <w:r w:rsidRPr="00493F37">
        <w:rPr>
          <w:rFonts w:ascii="Verdana" w:hAnsi="Verdana"/>
          <w:sz w:val="20"/>
          <w:szCs w:val="20"/>
        </w:rPr>
        <w:t>instroom’. Het betreft dus ook een langdurig overgangseffect.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rechten van de rugzakleerlingen in het regulier onderwijs verv</w:t>
      </w:r>
      <w:r w:rsidR="00FF128C">
        <w:rPr>
          <w:rFonts w:ascii="Verdana" w:hAnsi="Verdana"/>
          <w:sz w:val="20"/>
          <w:szCs w:val="20"/>
        </w:rPr>
        <w:t>ie</w:t>
      </w:r>
      <w:r w:rsidRPr="00493F37">
        <w:rPr>
          <w:rFonts w:ascii="Verdana" w:hAnsi="Verdana"/>
          <w:sz w:val="20"/>
          <w:szCs w:val="20"/>
        </w:rPr>
        <w:t>len met ingang van 1 augustus 2014. Uiteraard g</w:t>
      </w:r>
      <w:r w:rsidR="00FF128C">
        <w:rPr>
          <w:rFonts w:ascii="Verdana" w:hAnsi="Verdana"/>
          <w:sz w:val="20"/>
          <w:szCs w:val="20"/>
        </w:rPr>
        <w:t>o</w:t>
      </w:r>
      <w:r w:rsidRPr="00493F37">
        <w:rPr>
          <w:rFonts w:ascii="Verdana" w:hAnsi="Verdana"/>
          <w:sz w:val="20"/>
          <w:szCs w:val="20"/>
        </w:rPr>
        <w:t>ld hierbij dat eventuele wijziging van de ondersteuning die op basis van de rugzak plaatsvond, op zorgvuldige wijze en in goed overleg met de betrokkenen tot stand moe</w:t>
      </w:r>
      <w:r w:rsidR="00FF128C">
        <w:rPr>
          <w:rFonts w:ascii="Verdana" w:hAnsi="Verdana"/>
          <w:sz w:val="20"/>
          <w:szCs w:val="20"/>
        </w:rPr>
        <w:t>s</w:t>
      </w:r>
      <w:r w:rsidRPr="00493F37">
        <w:rPr>
          <w:rFonts w:ascii="Verdana" w:hAnsi="Verdana"/>
          <w:sz w:val="20"/>
          <w:szCs w:val="20"/>
        </w:rPr>
        <w:t>t komen.</w:t>
      </w:r>
    </w:p>
    <w:p w:rsidR="00493F37" w:rsidRPr="00493F37" w:rsidRDefault="00493F37" w:rsidP="00493F37">
      <w:pPr>
        <w:rPr>
          <w:rFonts w:ascii="Verdana" w:hAnsi="Verdana"/>
          <w:sz w:val="20"/>
          <w:szCs w:val="20"/>
        </w:rPr>
      </w:pPr>
    </w:p>
    <w:p w:rsidR="00493F37" w:rsidRPr="00493F37" w:rsidRDefault="00AE79C0" w:rsidP="00493F37">
      <w:pPr>
        <w:rPr>
          <w:rFonts w:ascii="Verdana" w:hAnsi="Verdana"/>
          <w:sz w:val="20"/>
          <w:szCs w:val="20"/>
        </w:rPr>
      </w:pPr>
      <w:r>
        <w:rPr>
          <w:rFonts w:ascii="Verdana" w:hAnsi="Verdana"/>
          <w:sz w:val="20"/>
          <w:szCs w:val="20"/>
        </w:rPr>
        <w:t>Voor</w:t>
      </w:r>
      <w:r w:rsidR="00493F37" w:rsidRPr="00493F37">
        <w:rPr>
          <w:rFonts w:ascii="Verdana" w:hAnsi="Verdana"/>
          <w:sz w:val="20"/>
          <w:szCs w:val="20"/>
        </w:rPr>
        <w:t xml:space="preserve"> dit schooljaar </w:t>
      </w:r>
      <w:r w:rsidR="00FF128C">
        <w:rPr>
          <w:rFonts w:ascii="Verdana" w:hAnsi="Verdana"/>
          <w:sz w:val="20"/>
          <w:szCs w:val="20"/>
        </w:rPr>
        <w:t>is</w:t>
      </w:r>
      <w:r w:rsidR="00493F37" w:rsidRPr="00493F37">
        <w:rPr>
          <w:rFonts w:ascii="Verdana" w:hAnsi="Verdana"/>
          <w:sz w:val="20"/>
          <w:szCs w:val="20"/>
        </w:rPr>
        <w:t xml:space="preserve"> ook de overgangsregeling </w:t>
      </w:r>
      <w:r w:rsidR="00FF128C">
        <w:rPr>
          <w:rFonts w:ascii="Verdana" w:hAnsi="Verdana"/>
          <w:sz w:val="20"/>
          <w:szCs w:val="20"/>
        </w:rPr>
        <w:t xml:space="preserve">(vereveningsregeling) </w:t>
      </w:r>
      <w:r w:rsidR="00493F37" w:rsidRPr="00493F37">
        <w:rPr>
          <w:rFonts w:ascii="Verdana" w:hAnsi="Verdana"/>
          <w:sz w:val="20"/>
          <w:szCs w:val="20"/>
        </w:rPr>
        <w:t xml:space="preserve">vastgesteld en de daarbij behorende bedragen. Daarbij wordt onderscheid gemaakt in de personele en de materiële bekostiging waarbij wel dezelfde benadering geldt. Dat houdt in dat er een bedrag wordt vastgesteld dat toegevoegd wordt aan het normatieve ondersteuningsbudget van het samenwerkingsverband. </w:t>
      </w:r>
    </w:p>
    <w:p w:rsidR="00493F37" w:rsidRPr="00493F37" w:rsidRDefault="00493F37" w:rsidP="00493F37">
      <w:pPr>
        <w:rPr>
          <w:rFonts w:ascii="Verdana" w:hAnsi="Verdana"/>
          <w:sz w:val="20"/>
          <w:szCs w:val="20"/>
        </w:rPr>
      </w:pPr>
      <w:r w:rsidRPr="00493F37">
        <w:rPr>
          <w:rFonts w:ascii="Verdana" w:hAnsi="Verdana"/>
          <w:sz w:val="20"/>
          <w:szCs w:val="20"/>
        </w:rPr>
        <w:t>De omvang van dat bedrag wordt in dit schooljaar als volgt bepaald:</w:t>
      </w:r>
    </w:p>
    <w:p w:rsidR="00493F37" w:rsidRPr="00493F37" w:rsidRDefault="00493F37" w:rsidP="00493F37">
      <w:pPr>
        <w:rPr>
          <w:rFonts w:ascii="Verdana" w:hAnsi="Verdana"/>
          <w:sz w:val="20"/>
          <w:szCs w:val="20"/>
        </w:rPr>
      </w:pPr>
      <w:r w:rsidRPr="00493F37">
        <w:rPr>
          <w:rFonts w:ascii="Verdana" w:hAnsi="Verdana"/>
          <w:sz w:val="20"/>
          <w:szCs w:val="20"/>
        </w:rPr>
        <w:t>(ondersteuningskosten – normatieve bekostiging) * 100%</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Ondersteuningskosten zijn: de feitelijke genormeerde ondersteuningskosten van </w:t>
      </w:r>
      <w:r w:rsidR="00D0189C">
        <w:rPr>
          <w:rFonts w:ascii="Verdana" w:hAnsi="Verdana"/>
          <w:sz w:val="20"/>
          <w:szCs w:val="20"/>
        </w:rPr>
        <w:t>VSO</w:t>
      </w:r>
      <w:r w:rsidRPr="00493F37">
        <w:rPr>
          <w:rFonts w:ascii="Verdana" w:hAnsi="Verdana"/>
          <w:sz w:val="20"/>
          <w:szCs w:val="20"/>
        </w:rPr>
        <w:t xml:space="preserve">-leerlingen die bij het samenwerkingsverband behoren op 1-10-2011, plus de rugzakkosten van dat samenwerkingsverband op basis van de telling 1 okt. 2011, plus het budget ambulante begeleiding van dat samenwerkingsverband op basis van de telling 1 oktober 2011. </w:t>
      </w:r>
      <w:r w:rsidR="0027767B">
        <w:rPr>
          <w:rFonts w:ascii="Verdana" w:hAnsi="Verdana"/>
          <w:sz w:val="20"/>
          <w:szCs w:val="20"/>
        </w:rPr>
        <w:t>De prijzen die hierbij worden gehanteerd zijn de actuele prijzen zoals die van toepassing zijn voor 201</w:t>
      </w:r>
      <w:r w:rsidR="00AE79C0">
        <w:rPr>
          <w:rFonts w:ascii="Verdana" w:hAnsi="Verdana"/>
          <w:sz w:val="20"/>
          <w:szCs w:val="20"/>
        </w:rPr>
        <w:t>5</w:t>
      </w:r>
      <w:r w:rsidR="0027767B">
        <w:rPr>
          <w:rFonts w:ascii="Verdana" w:hAnsi="Verdana"/>
          <w:sz w:val="20"/>
          <w:szCs w:val="20"/>
        </w:rPr>
        <w:t>-201</w:t>
      </w:r>
      <w:r w:rsidR="00AE79C0">
        <w:rPr>
          <w:rFonts w:ascii="Verdana" w:hAnsi="Verdana"/>
          <w:sz w:val="20"/>
          <w:szCs w:val="20"/>
        </w:rPr>
        <w:t>6</w:t>
      </w:r>
      <w:r w:rsidR="0027767B">
        <w:rPr>
          <w:rFonts w:ascii="Verdana" w:hAnsi="Verdana"/>
          <w:sz w:val="20"/>
          <w:szCs w:val="20"/>
        </w:rPr>
        <w:t xml:space="preserve">. </w:t>
      </w:r>
      <w:r w:rsidRPr="00493F37">
        <w:rPr>
          <w:rFonts w:ascii="Verdana" w:hAnsi="Verdana"/>
          <w:sz w:val="20"/>
          <w:szCs w:val="20"/>
        </w:rPr>
        <w:t>Een en ander uitgesplitst in personele resp. materiële bekostiging.</w:t>
      </w:r>
      <w:r w:rsidR="0062727A">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Normatieve bekostiging is de bekostiging zoals die in totaal op 1 oktober 2011 </w:t>
      </w:r>
      <w:r w:rsidRPr="00493F37">
        <w:rPr>
          <w:rFonts w:ascii="Verdana" w:hAnsi="Verdana"/>
          <w:sz w:val="20"/>
          <w:szCs w:val="20"/>
          <w:u w:val="single"/>
        </w:rPr>
        <w:t>landelijk</w:t>
      </w:r>
      <w:r w:rsidRPr="00493F37">
        <w:rPr>
          <w:rFonts w:ascii="Verdana" w:hAnsi="Verdana"/>
          <w:sz w:val="20"/>
          <w:szCs w:val="20"/>
        </w:rPr>
        <w:t xml:space="preserve"> beschikbaar was. Dit budget wordt omgerekend in een bedrag per leerling samenwerkingsverband waarbij alle leerlingen van dat samenwerkingsverband van de </w:t>
      </w:r>
      <w:r w:rsidR="00533F4F">
        <w:rPr>
          <w:rFonts w:ascii="Verdana" w:hAnsi="Verdana"/>
          <w:sz w:val="20"/>
          <w:szCs w:val="20"/>
        </w:rPr>
        <w:t>VO-</w:t>
      </w:r>
      <w:r w:rsidRPr="00493F37">
        <w:rPr>
          <w:rFonts w:ascii="Verdana" w:hAnsi="Verdana"/>
          <w:sz w:val="20"/>
          <w:szCs w:val="20"/>
        </w:rPr>
        <w:t>scholen</w:t>
      </w:r>
      <w:r w:rsidR="00533F4F">
        <w:rPr>
          <w:rFonts w:ascii="Verdana" w:hAnsi="Verdana"/>
          <w:sz w:val="20"/>
          <w:szCs w:val="20"/>
        </w:rPr>
        <w:t>, incl. LWOO en PRO,</w:t>
      </w:r>
      <w:r w:rsidRPr="00493F37">
        <w:rPr>
          <w:rFonts w:ascii="Verdana" w:hAnsi="Verdana"/>
          <w:sz w:val="20"/>
          <w:szCs w:val="20"/>
        </w:rPr>
        <w:t xml:space="preserve"> meetellen. Dit bedrag per leerling is in principe de bekostiging van een samenwerkingsverband nadat de hele overgangsperiode is afgerond en gaat uit van de verevening van de ondersteuningskosten over het hele land. Dit bedrag </w:t>
      </w:r>
      <w:r w:rsidR="00AE79C0">
        <w:rPr>
          <w:rFonts w:ascii="Verdana" w:hAnsi="Verdana"/>
          <w:sz w:val="20"/>
          <w:szCs w:val="20"/>
        </w:rPr>
        <w:t>is</w:t>
      </w:r>
      <w:r w:rsidRPr="00493F37">
        <w:rPr>
          <w:rFonts w:ascii="Verdana" w:hAnsi="Verdana"/>
          <w:sz w:val="20"/>
          <w:szCs w:val="20"/>
        </w:rPr>
        <w:t xml:space="preserve"> nog aangevuld </w:t>
      </w:r>
      <w:r w:rsidR="00FF128C">
        <w:rPr>
          <w:rFonts w:ascii="Verdana" w:hAnsi="Verdana"/>
          <w:sz w:val="20"/>
          <w:szCs w:val="20"/>
        </w:rPr>
        <w:t>(</w:t>
      </w:r>
      <w:r w:rsidRPr="00493F37">
        <w:rPr>
          <w:rFonts w:ascii="Verdana" w:hAnsi="Verdana"/>
          <w:sz w:val="20"/>
          <w:szCs w:val="20"/>
        </w:rPr>
        <w:t xml:space="preserve">nu </w:t>
      </w:r>
      <w:r w:rsidR="00FF128C">
        <w:rPr>
          <w:rFonts w:ascii="Verdana" w:hAnsi="Verdana"/>
          <w:sz w:val="20"/>
          <w:szCs w:val="20"/>
        </w:rPr>
        <w:t>aanvankelijk geplande</w:t>
      </w:r>
      <w:r w:rsidRPr="00493F37">
        <w:rPr>
          <w:rFonts w:ascii="Verdana" w:hAnsi="Verdana"/>
          <w:sz w:val="20"/>
          <w:szCs w:val="20"/>
        </w:rPr>
        <w:t xml:space="preserve"> bezuinigingen niet doorgaan</w:t>
      </w:r>
      <w:r w:rsidR="00FF128C">
        <w:rPr>
          <w:rFonts w:ascii="Verdana" w:hAnsi="Verdana"/>
          <w:sz w:val="20"/>
          <w:szCs w:val="20"/>
        </w:rPr>
        <w:t>)</w:t>
      </w:r>
      <w:r w:rsidRPr="00493F37">
        <w:rPr>
          <w:rFonts w:ascii="Verdana" w:hAnsi="Verdana"/>
          <w:sz w:val="20"/>
          <w:szCs w:val="20"/>
        </w:rPr>
        <w:t xml:space="preserve"> met het budget dat vrijv</w:t>
      </w:r>
      <w:r w:rsidR="00FF128C">
        <w:rPr>
          <w:rFonts w:ascii="Verdana" w:hAnsi="Verdana"/>
          <w:sz w:val="20"/>
          <w:szCs w:val="20"/>
        </w:rPr>
        <w:t>iel</w:t>
      </w:r>
      <w:r w:rsidRPr="00493F37">
        <w:rPr>
          <w:rFonts w:ascii="Verdana" w:hAnsi="Verdana"/>
          <w:sz w:val="20"/>
          <w:szCs w:val="20"/>
        </w:rPr>
        <w:t xml:space="preserve"> door het beëindigen van een aantal regelingen per 1 augustus 2014. Dat betr</w:t>
      </w:r>
      <w:r w:rsidR="00FF128C">
        <w:rPr>
          <w:rFonts w:ascii="Verdana" w:hAnsi="Verdana"/>
          <w:sz w:val="20"/>
          <w:szCs w:val="20"/>
        </w:rPr>
        <w:t>o</w:t>
      </w:r>
      <w:r w:rsidRPr="00493F37">
        <w:rPr>
          <w:rFonts w:ascii="Verdana" w:hAnsi="Verdana"/>
          <w:sz w:val="20"/>
          <w:szCs w:val="20"/>
        </w:rPr>
        <w:t>f onder andere het budget voor de groeiregelingen dat ook overg</w:t>
      </w:r>
      <w:r w:rsidR="00FF128C">
        <w:rPr>
          <w:rFonts w:ascii="Verdana" w:hAnsi="Verdana"/>
          <w:sz w:val="20"/>
          <w:szCs w:val="20"/>
        </w:rPr>
        <w:t>egaan is</w:t>
      </w:r>
      <w:r w:rsidRPr="00493F37">
        <w:rPr>
          <w:rFonts w:ascii="Verdana" w:hAnsi="Verdana"/>
          <w:sz w:val="20"/>
          <w:szCs w:val="20"/>
        </w:rPr>
        <w:t xml:space="preserve"> naar de samenwerkingsverbanden. Voor de berekening van het vereveningsbudget per samenwerkingsverband wordt dit aanvullende budget buiten beschouwing gelaten voor het verkrijgen van een juiste vergelijking op basis van de </w:t>
      </w:r>
      <w:r w:rsidR="00981831" w:rsidRPr="00493F37">
        <w:rPr>
          <w:rFonts w:ascii="Verdana" w:hAnsi="Verdana"/>
          <w:sz w:val="20"/>
          <w:szCs w:val="20"/>
        </w:rPr>
        <w:t>ijkdatum</w:t>
      </w:r>
      <w:r w:rsidRPr="00493F37">
        <w:rPr>
          <w:rFonts w:ascii="Verdana" w:hAnsi="Verdana"/>
          <w:sz w:val="20"/>
          <w:szCs w:val="20"/>
        </w:rPr>
        <w:t xml:space="preserve"> 1 oktober 2011. Daarom is er nu sprake van een normbekostiging verevening en van een normbekostiging totaal. De normbekostiging verevening geeft het bedrag per leerling dat herleid is van de feitelijke landelijke situatie per 1 oktober 2011. De normbekostiging totaal geeft het bedrag per leerling dat herleid is van het totaal beschikbare budget.</w:t>
      </w:r>
    </w:p>
    <w:p w:rsidR="00493F37" w:rsidRPr="00493F37" w:rsidRDefault="00493F37" w:rsidP="00493F37">
      <w:pPr>
        <w:rPr>
          <w:rFonts w:ascii="Verdana" w:hAnsi="Verdana"/>
          <w:sz w:val="20"/>
          <w:szCs w:val="20"/>
        </w:rPr>
      </w:pPr>
    </w:p>
    <w:p w:rsidR="00493F37" w:rsidRPr="001A66B0" w:rsidRDefault="00493F37" w:rsidP="00493F37">
      <w:pPr>
        <w:rPr>
          <w:rFonts w:ascii="Verdana" w:hAnsi="Verdana"/>
          <w:sz w:val="20"/>
          <w:szCs w:val="20"/>
        </w:rPr>
      </w:pPr>
      <w:r w:rsidRPr="00493F37">
        <w:rPr>
          <w:rFonts w:ascii="Verdana" w:hAnsi="Verdana"/>
          <w:sz w:val="20"/>
          <w:szCs w:val="20"/>
        </w:rPr>
        <w:t xml:space="preserve">Het verschil tussen Ondersteuningskosten 1 oktober 2011 en de Normatieve bekostiging verevening per 1 oktober 2011 is het bedrag van de overgangsregeling. In de komende jaren 2016-2017 en daarna wordt het bedrag van de overgangsregeling in vijf stappen afgebouwd. </w:t>
      </w:r>
      <w:r w:rsidR="004557D4">
        <w:rPr>
          <w:rFonts w:ascii="Verdana" w:hAnsi="Verdana"/>
          <w:sz w:val="20"/>
          <w:szCs w:val="20"/>
        </w:rPr>
        <w:t>D</w:t>
      </w:r>
      <w:r w:rsidRPr="00493F37">
        <w:rPr>
          <w:rFonts w:ascii="Verdana" w:hAnsi="Verdana"/>
          <w:sz w:val="20"/>
          <w:szCs w:val="20"/>
        </w:rPr>
        <w:t xml:space="preserve">aarbij </w:t>
      </w:r>
      <w:r w:rsidR="004557D4">
        <w:rPr>
          <w:rFonts w:ascii="Verdana" w:hAnsi="Verdana"/>
          <w:sz w:val="20"/>
          <w:szCs w:val="20"/>
        </w:rPr>
        <w:t xml:space="preserve">worden </w:t>
      </w:r>
      <w:r w:rsidRPr="00493F37">
        <w:rPr>
          <w:rFonts w:ascii="Verdana" w:hAnsi="Verdana"/>
          <w:sz w:val="20"/>
          <w:szCs w:val="20"/>
        </w:rPr>
        <w:t xml:space="preserve">percentages gehanteerd van 90%, 75%, 60%, 30% en dan </w:t>
      </w:r>
      <w:r w:rsidRPr="001A66B0">
        <w:rPr>
          <w:rFonts w:ascii="Verdana" w:hAnsi="Verdana"/>
          <w:sz w:val="20"/>
          <w:szCs w:val="20"/>
        </w:rPr>
        <w:t>0%.</w:t>
      </w:r>
      <w:r w:rsidR="001A66B0" w:rsidRPr="001A66B0">
        <w:rPr>
          <w:rFonts w:ascii="Verdana" w:hAnsi="Verdana"/>
          <w:sz w:val="20"/>
          <w:szCs w:val="20"/>
        </w:rPr>
        <w:t xml:space="preserve"> Inmiddels is afgesproken (brief van de staatssecretaris van 3 maart 2014 aan de Tweede Kamer) dat bij de afbouw van het vereveningsbedrag de percentages iets worden bijgesteld zodat de verbanden die geleidelijk minder overgangsbudget krijgen, daar voordeel van hebben. Het wordt dan 95% in plaats van 90% en 80% in plaats van 75%. Voor de opbouw blijven de ‘oude’ percentages (90% en 75%) gelden.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 9</w:t>
      </w:r>
      <w:r w:rsidR="00AF658A">
        <w:rPr>
          <w:rFonts w:ascii="Verdana" w:hAnsi="Verdana"/>
          <w:sz w:val="20"/>
          <w:szCs w:val="20"/>
        </w:rPr>
        <w:t>5</w:t>
      </w:r>
      <w:r w:rsidRPr="00493F37">
        <w:rPr>
          <w:rFonts w:ascii="Verdana" w:hAnsi="Verdana"/>
          <w:sz w:val="20"/>
          <w:szCs w:val="20"/>
        </w:rPr>
        <w:t xml:space="preserve">% van het positieve of </w:t>
      </w:r>
      <w:r w:rsidR="00AF658A">
        <w:rPr>
          <w:rFonts w:ascii="Verdana" w:hAnsi="Verdana"/>
          <w:sz w:val="20"/>
          <w:szCs w:val="20"/>
        </w:rPr>
        <w:t xml:space="preserve">90% van het </w:t>
      </w:r>
      <w:r w:rsidRPr="00493F37">
        <w:rPr>
          <w:rFonts w:ascii="Verdana" w:hAnsi="Verdana"/>
          <w:sz w:val="20"/>
          <w:szCs w:val="20"/>
        </w:rPr>
        <w:t>negatieve bedrag van de overgangsregeling wordt toegevoegd</w:t>
      </w:r>
      <w:r w:rsidR="00FF128C">
        <w:rPr>
          <w:rFonts w:ascii="Verdana" w:hAnsi="Verdana"/>
          <w:sz w:val="20"/>
          <w:szCs w:val="20"/>
        </w:rPr>
        <w:t>. Het oorspronkelijke vereveningsbedrag, vastgesteld voor het schooljaar 2015-2016, wordt telkenjare geïndexeerd naar het actuele schooljaar waarbij onderscheid wordt gemaakt naar personele en materiële verevening.</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Met deze verlaging van 100% naar 9</w:t>
      </w:r>
      <w:r w:rsidR="00AF658A">
        <w:rPr>
          <w:rFonts w:ascii="Verdana" w:hAnsi="Verdana"/>
          <w:sz w:val="20"/>
          <w:szCs w:val="20"/>
        </w:rPr>
        <w:t>5% resp. 90%</w:t>
      </w:r>
      <w:r w:rsidRPr="00493F37">
        <w:rPr>
          <w:rFonts w:ascii="Verdana" w:hAnsi="Verdana"/>
          <w:sz w:val="20"/>
          <w:szCs w:val="20"/>
        </w:rPr>
        <w:t xml:space="preserve"> wordt de eerste stap van de overgangsregeling gezet.</w:t>
      </w:r>
    </w:p>
    <w:p w:rsidR="0027767B"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AF658A">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w:t>
      </w:r>
      <w:r w:rsidR="00AF658A">
        <w:rPr>
          <w:rFonts w:ascii="Verdana" w:hAnsi="Verdana"/>
          <w:sz w:val="20"/>
          <w:szCs w:val="20"/>
        </w:rPr>
        <w:t xml:space="preserve"> naar 60%, 30% en 0%</w:t>
      </w:r>
      <w:r w:rsidRPr="00493F37">
        <w:rPr>
          <w:rFonts w:ascii="Verdana" w:hAnsi="Verdana"/>
          <w:sz w:val="20"/>
          <w:szCs w:val="20"/>
        </w:rPr>
        <w:t>. In 2020-2021 is dus alleen nog maa</w:t>
      </w:r>
      <w:r w:rsidR="0027767B">
        <w:rPr>
          <w:rFonts w:ascii="Verdana" w:hAnsi="Verdana"/>
          <w:sz w:val="20"/>
          <w:szCs w:val="20"/>
        </w:rPr>
        <w:t>r sprake van de normbekostiging.</w:t>
      </w:r>
    </w:p>
    <w:p w:rsidR="00CF6336" w:rsidRDefault="00CF6336" w:rsidP="00493F37">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 xml:space="preserve">Bijlage I </w:t>
      </w:r>
      <w:r w:rsidRPr="00493F37">
        <w:rPr>
          <w:rFonts w:ascii="Verdana" w:hAnsi="Verdana"/>
          <w:b/>
          <w:sz w:val="20"/>
          <w:szCs w:val="20"/>
        </w:rPr>
        <w:tab/>
        <w:t xml:space="preserve">Bedragen lichte ondersteuning </w:t>
      </w:r>
    </w:p>
    <w:p w:rsidR="00493F37" w:rsidRPr="00493F37" w:rsidRDefault="00493F37" w:rsidP="00493F37">
      <w:pPr>
        <w:rPr>
          <w:rFonts w:ascii="Verdana" w:hAnsi="Verdana"/>
          <w:sz w:val="20"/>
          <w:szCs w:val="20"/>
        </w:rPr>
      </w:pPr>
    </w:p>
    <w:p w:rsidR="00967C41" w:rsidRDefault="00493F37" w:rsidP="00493F37">
      <w:pPr>
        <w:rPr>
          <w:rFonts w:ascii="Verdana" w:hAnsi="Verdana"/>
          <w:b/>
          <w:sz w:val="18"/>
          <w:szCs w:val="18"/>
        </w:rPr>
      </w:pPr>
      <w:r w:rsidRPr="00983D3E">
        <w:rPr>
          <w:rFonts w:ascii="Verdana" w:hAnsi="Verdana"/>
          <w:b/>
          <w:sz w:val="18"/>
          <w:szCs w:val="18"/>
        </w:rPr>
        <w:t>1.</w:t>
      </w:r>
      <w:r w:rsidR="00967C41">
        <w:rPr>
          <w:rFonts w:ascii="Verdana" w:hAnsi="Verdana"/>
          <w:b/>
          <w:sz w:val="18"/>
          <w:szCs w:val="18"/>
        </w:rPr>
        <w:t>a</w:t>
      </w:r>
      <w:r w:rsidRPr="00983D3E">
        <w:rPr>
          <w:rFonts w:ascii="Verdana" w:hAnsi="Verdana"/>
          <w:b/>
          <w:sz w:val="18"/>
          <w:szCs w:val="18"/>
        </w:rPr>
        <w:tab/>
      </w:r>
      <w:r w:rsidR="00967C41">
        <w:rPr>
          <w:rFonts w:ascii="Verdana" w:hAnsi="Verdana"/>
          <w:b/>
          <w:sz w:val="18"/>
          <w:szCs w:val="18"/>
        </w:rPr>
        <w:t>Periode 1 januari 2014 tot 1 augustus 2014</w:t>
      </w:r>
      <w:r w:rsidR="00533F4F">
        <w:rPr>
          <w:rFonts w:ascii="Verdana" w:hAnsi="Verdana"/>
          <w:b/>
          <w:sz w:val="18"/>
          <w:szCs w:val="18"/>
        </w:rPr>
        <w:t>, oude SWV</w:t>
      </w:r>
    </w:p>
    <w:p w:rsidR="00967C41" w:rsidRDefault="00493F37" w:rsidP="00493F37">
      <w:pPr>
        <w:rPr>
          <w:rFonts w:ascii="Verdana" w:hAnsi="Verdana"/>
          <w:b/>
          <w:sz w:val="18"/>
          <w:szCs w:val="18"/>
        </w:rPr>
      </w:pPr>
      <w:r w:rsidRPr="00983D3E">
        <w:rPr>
          <w:rFonts w:ascii="Verdana" w:hAnsi="Verdana"/>
          <w:b/>
          <w:sz w:val="18"/>
          <w:szCs w:val="18"/>
        </w:rPr>
        <w:t xml:space="preserve">Norm voor toekenning </w:t>
      </w:r>
      <w:r w:rsidR="00967C41">
        <w:rPr>
          <w:rFonts w:ascii="Verdana" w:hAnsi="Verdana"/>
          <w:b/>
          <w:sz w:val="18"/>
          <w:szCs w:val="18"/>
        </w:rPr>
        <w:t>regionaal zorgbudget</w:t>
      </w:r>
    </w:p>
    <w:p w:rsidR="00967C41" w:rsidRDefault="00967C41" w:rsidP="00493F37">
      <w:pPr>
        <w:rPr>
          <w:rFonts w:ascii="Verdana" w:hAnsi="Verdana"/>
          <w:sz w:val="18"/>
          <w:szCs w:val="18"/>
        </w:rPr>
      </w:pPr>
      <w:r w:rsidRPr="00967C41">
        <w:rPr>
          <w:rFonts w:ascii="Verdana" w:hAnsi="Verdana"/>
          <w:sz w:val="18"/>
          <w:szCs w:val="18"/>
        </w:rPr>
        <w:t>Bedrag per leerling SWV leerjaar 3 en 4 VMBO is € 228</w:t>
      </w:r>
      <w:r>
        <w:rPr>
          <w:rFonts w:ascii="Verdana" w:hAnsi="Verdana"/>
          <w:sz w:val="18"/>
          <w:szCs w:val="18"/>
        </w:rPr>
        <w:t xml:space="preserve"> (P</w:t>
      </w:r>
      <w:r w:rsidR="005844F2">
        <w:rPr>
          <w:rFonts w:ascii="Verdana" w:hAnsi="Verdana"/>
          <w:sz w:val="18"/>
          <w:szCs w:val="18"/>
        </w:rPr>
        <w:t xml:space="preserve">ers </w:t>
      </w:r>
      <w:r>
        <w:rPr>
          <w:rFonts w:ascii="Verdana" w:hAnsi="Verdana"/>
          <w:sz w:val="18"/>
          <w:szCs w:val="18"/>
        </w:rPr>
        <w:t>+</w:t>
      </w:r>
      <w:r w:rsidR="005844F2">
        <w:rPr>
          <w:rFonts w:ascii="Verdana" w:hAnsi="Verdana"/>
          <w:sz w:val="18"/>
          <w:szCs w:val="18"/>
        </w:rPr>
        <w:t xml:space="preserve"> </w:t>
      </w:r>
      <w:r>
        <w:rPr>
          <w:rFonts w:ascii="Verdana" w:hAnsi="Verdana"/>
          <w:sz w:val="18"/>
          <w:szCs w:val="18"/>
        </w:rPr>
        <w:t>M</w:t>
      </w:r>
      <w:r w:rsidR="005844F2">
        <w:rPr>
          <w:rFonts w:ascii="Verdana" w:hAnsi="Verdana"/>
          <w:sz w:val="18"/>
          <w:szCs w:val="18"/>
        </w:rPr>
        <w:t>at</w:t>
      </w:r>
      <w:r>
        <w:rPr>
          <w:rFonts w:ascii="Verdana" w:hAnsi="Verdana"/>
          <w:sz w:val="18"/>
          <w:szCs w:val="18"/>
        </w:rPr>
        <w:t>).</w:t>
      </w:r>
    </w:p>
    <w:p w:rsidR="00967C41" w:rsidRPr="00967C41" w:rsidRDefault="00967C41" w:rsidP="00493F37">
      <w:pPr>
        <w:rPr>
          <w:rFonts w:ascii="Verdana" w:hAnsi="Verdana"/>
          <w:sz w:val="18"/>
          <w:szCs w:val="18"/>
        </w:rPr>
      </w:pPr>
      <w:r w:rsidRPr="00967C41">
        <w:rPr>
          <w:rFonts w:ascii="Verdana" w:hAnsi="Verdana"/>
          <w:sz w:val="18"/>
          <w:szCs w:val="18"/>
        </w:rPr>
        <w:t xml:space="preserve"> </w:t>
      </w:r>
    </w:p>
    <w:p w:rsidR="00967C41" w:rsidRPr="00967C41" w:rsidRDefault="00967C41" w:rsidP="00493F37">
      <w:pPr>
        <w:rPr>
          <w:rFonts w:ascii="Verdana" w:hAnsi="Verdana"/>
          <w:b/>
          <w:sz w:val="18"/>
          <w:szCs w:val="18"/>
        </w:rPr>
      </w:pPr>
      <w:r w:rsidRPr="00967C41">
        <w:rPr>
          <w:rFonts w:ascii="Verdana" w:hAnsi="Verdana"/>
          <w:b/>
          <w:sz w:val="18"/>
          <w:szCs w:val="18"/>
        </w:rPr>
        <w:t xml:space="preserve">Norm voor toekenning reboundvoorziening (2014) </w:t>
      </w:r>
    </w:p>
    <w:p w:rsidR="005844F2" w:rsidRDefault="005844F2" w:rsidP="005844F2">
      <w:pPr>
        <w:rPr>
          <w:rFonts w:ascii="Verdana" w:hAnsi="Verdana"/>
          <w:sz w:val="18"/>
          <w:szCs w:val="18"/>
        </w:rPr>
      </w:pPr>
      <w:r w:rsidRPr="00967C41">
        <w:rPr>
          <w:rFonts w:ascii="Verdana" w:hAnsi="Verdana"/>
          <w:sz w:val="18"/>
          <w:szCs w:val="18"/>
        </w:rPr>
        <w:t xml:space="preserve">Bedrag per leerling SWV leerjaar 3 en 4 VMBO is € </w:t>
      </w:r>
      <w:r>
        <w:rPr>
          <w:rFonts w:ascii="Verdana" w:hAnsi="Verdana"/>
          <w:sz w:val="18"/>
          <w:szCs w:val="18"/>
        </w:rPr>
        <w:t>94 (Pers + Mat).</w:t>
      </w:r>
    </w:p>
    <w:p w:rsidR="005844F2" w:rsidRDefault="005844F2" w:rsidP="00967C41">
      <w:pPr>
        <w:rPr>
          <w:rFonts w:ascii="Verdana" w:hAnsi="Verdana"/>
          <w:sz w:val="18"/>
          <w:szCs w:val="18"/>
        </w:rPr>
      </w:pPr>
    </w:p>
    <w:p w:rsidR="00967C41" w:rsidRDefault="00015650" w:rsidP="00967C41">
      <w:pPr>
        <w:rPr>
          <w:rFonts w:ascii="Verdana" w:hAnsi="Verdana"/>
          <w:sz w:val="18"/>
          <w:szCs w:val="18"/>
        </w:rPr>
      </w:pPr>
      <w:r>
        <w:rPr>
          <w:rFonts w:ascii="Verdana" w:hAnsi="Verdana"/>
          <w:sz w:val="18"/>
          <w:szCs w:val="18"/>
        </w:rPr>
        <w:t xml:space="preserve">Helft budget Reg Zorgbudget en Rebound </w:t>
      </w:r>
      <w:r w:rsidR="00520418">
        <w:rPr>
          <w:rFonts w:ascii="Verdana" w:hAnsi="Verdana"/>
          <w:sz w:val="18"/>
          <w:szCs w:val="18"/>
        </w:rPr>
        <w:t>is</w:t>
      </w:r>
      <w:r>
        <w:rPr>
          <w:rFonts w:ascii="Verdana" w:hAnsi="Verdana"/>
          <w:sz w:val="18"/>
          <w:szCs w:val="18"/>
        </w:rPr>
        <w:t xml:space="preserve"> </w:t>
      </w:r>
      <w:r w:rsidR="00533F4F">
        <w:rPr>
          <w:rFonts w:ascii="Verdana" w:hAnsi="Verdana"/>
          <w:sz w:val="18"/>
          <w:szCs w:val="18"/>
        </w:rPr>
        <w:t>tot</w:t>
      </w:r>
      <w:r>
        <w:rPr>
          <w:rFonts w:ascii="Verdana" w:hAnsi="Verdana"/>
          <w:sz w:val="18"/>
          <w:szCs w:val="18"/>
        </w:rPr>
        <w:t xml:space="preserve"> 1 aug. 2014 toegekend aan het oude SWV.</w:t>
      </w:r>
      <w:r w:rsidR="0005264D">
        <w:rPr>
          <w:rFonts w:ascii="Verdana" w:hAnsi="Verdana"/>
          <w:sz w:val="18"/>
          <w:szCs w:val="18"/>
        </w:rPr>
        <w:t xml:space="preserve"> </w:t>
      </w:r>
      <w:r w:rsidR="005844F2">
        <w:rPr>
          <w:rFonts w:ascii="Verdana" w:hAnsi="Verdana"/>
          <w:sz w:val="18"/>
          <w:szCs w:val="18"/>
        </w:rPr>
        <w:t>Budget voor Herstart en Op de Rails</w:t>
      </w:r>
      <w:r w:rsidR="00967C41">
        <w:rPr>
          <w:rFonts w:ascii="Verdana" w:hAnsi="Verdana"/>
          <w:sz w:val="18"/>
          <w:szCs w:val="18"/>
        </w:rPr>
        <w:t xml:space="preserve"> </w:t>
      </w:r>
      <w:r w:rsidR="0005264D">
        <w:rPr>
          <w:rFonts w:ascii="Verdana" w:hAnsi="Verdana"/>
          <w:sz w:val="18"/>
          <w:szCs w:val="18"/>
        </w:rPr>
        <w:t>(bedraagt op jaarbasis € 79</w:t>
      </w:r>
      <w:r w:rsidR="00AE79C0">
        <w:rPr>
          <w:rFonts w:ascii="Verdana" w:hAnsi="Verdana"/>
          <w:sz w:val="18"/>
          <w:szCs w:val="18"/>
        </w:rPr>
        <w:t xml:space="preserve"> per leerling vmbo leerjaar 3 en 4</w:t>
      </w:r>
      <w:r w:rsidR="0005264D">
        <w:rPr>
          <w:rFonts w:ascii="Verdana" w:hAnsi="Verdana"/>
          <w:sz w:val="18"/>
          <w:szCs w:val="18"/>
        </w:rPr>
        <w:t xml:space="preserve">) </w:t>
      </w:r>
      <w:r w:rsidR="00520418">
        <w:rPr>
          <w:rFonts w:ascii="Verdana" w:hAnsi="Verdana"/>
          <w:sz w:val="18"/>
          <w:szCs w:val="18"/>
        </w:rPr>
        <w:t>is</w:t>
      </w:r>
      <w:r w:rsidR="005844F2">
        <w:rPr>
          <w:rFonts w:ascii="Verdana" w:hAnsi="Verdana"/>
          <w:sz w:val="18"/>
          <w:szCs w:val="18"/>
        </w:rPr>
        <w:t xml:space="preserve"> tot 1 augustus 2014 naar de </w:t>
      </w:r>
      <w:proofErr w:type="spellStart"/>
      <w:r w:rsidR="005844F2">
        <w:rPr>
          <w:rFonts w:ascii="Verdana" w:hAnsi="Verdana"/>
          <w:sz w:val="18"/>
          <w:szCs w:val="18"/>
        </w:rPr>
        <w:t>REC’s</w:t>
      </w:r>
      <w:proofErr w:type="spellEnd"/>
      <w:r w:rsidR="00520418">
        <w:rPr>
          <w:rFonts w:ascii="Verdana" w:hAnsi="Verdana"/>
          <w:sz w:val="18"/>
          <w:szCs w:val="18"/>
        </w:rPr>
        <w:t xml:space="preserve"> gegaan</w:t>
      </w:r>
      <w:r w:rsidR="005844F2">
        <w:rPr>
          <w:rFonts w:ascii="Verdana" w:hAnsi="Verdana"/>
          <w:sz w:val="18"/>
          <w:szCs w:val="18"/>
        </w:rPr>
        <w:t>.</w:t>
      </w:r>
      <w:r w:rsidR="0005264D">
        <w:rPr>
          <w:rFonts w:ascii="Verdana" w:hAnsi="Verdana"/>
          <w:sz w:val="18"/>
          <w:szCs w:val="18"/>
        </w:rPr>
        <w:t xml:space="preserve"> </w:t>
      </w:r>
    </w:p>
    <w:p w:rsidR="0005264D" w:rsidRDefault="0005264D" w:rsidP="00967C41">
      <w:pPr>
        <w:rPr>
          <w:rFonts w:ascii="Verdana" w:hAnsi="Verdana"/>
          <w:sz w:val="18"/>
          <w:szCs w:val="18"/>
        </w:rPr>
      </w:pPr>
      <w:r>
        <w:rPr>
          <w:rFonts w:ascii="Verdana" w:hAnsi="Verdana"/>
          <w:sz w:val="18"/>
          <w:szCs w:val="18"/>
        </w:rPr>
        <w:t>Het totale bedrag per leerling VMBO leerjaar 3 en 4 bedr</w:t>
      </w:r>
      <w:r w:rsidR="00520418">
        <w:rPr>
          <w:rFonts w:ascii="Verdana" w:hAnsi="Verdana"/>
          <w:sz w:val="18"/>
          <w:szCs w:val="18"/>
        </w:rPr>
        <w:t>oe</w:t>
      </w:r>
      <w:r>
        <w:rPr>
          <w:rFonts w:ascii="Verdana" w:hAnsi="Verdana"/>
          <w:sz w:val="18"/>
          <w:szCs w:val="18"/>
        </w:rPr>
        <w:t>g</w:t>
      </w:r>
      <w:r w:rsidR="00520418">
        <w:rPr>
          <w:rFonts w:ascii="Verdana" w:hAnsi="Verdana"/>
          <w:sz w:val="18"/>
          <w:szCs w:val="18"/>
        </w:rPr>
        <w:t xml:space="preserve"> dus</w:t>
      </w:r>
      <w:r>
        <w:rPr>
          <w:rFonts w:ascii="Verdana" w:hAnsi="Verdana"/>
          <w:sz w:val="18"/>
          <w:szCs w:val="18"/>
        </w:rPr>
        <w:t xml:space="preserve"> € 401,00.</w:t>
      </w:r>
    </w:p>
    <w:p w:rsidR="005844F2" w:rsidRDefault="005844F2" w:rsidP="00967C41">
      <w:pPr>
        <w:rPr>
          <w:rFonts w:ascii="Verdana" w:hAnsi="Verdana"/>
          <w:sz w:val="18"/>
          <w:szCs w:val="18"/>
        </w:rPr>
      </w:pPr>
    </w:p>
    <w:p w:rsidR="005844F2" w:rsidRPr="005844F2" w:rsidRDefault="005844F2" w:rsidP="00967C41">
      <w:pPr>
        <w:rPr>
          <w:rFonts w:ascii="Verdana" w:hAnsi="Verdana"/>
          <w:b/>
          <w:sz w:val="18"/>
          <w:szCs w:val="18"/>
        </w:rPr>
      </w:pPr>
      <w:r w:rsidRPr="005844F2">
        <w:rPr>
          <w:rFonts w:ascii="Verdana" w:hAnsi="Verdana"/>
          <w:b/>
          <w:sz w:val="18"/>
          <w:szCs w:val="18"/>
        </w:rPr>
        <w:t>1.b</w:t>
      </w:r>
      <w:r w:rsidRPr="005844F2">
        <w:rPr>
          <w:rFonts w:ascii="Verdana" w:hAnsi="Verdana"/>
          <w:b/>
          <w:sz w:val="18"/>
          <w:szCs w:val="18"/>
        </w:rPr>
        <w:tab/>
        <w:t>Periode 1 augustus 2014 tot 1 januari 2015</w:t>
      </w:r>
      <w:r w:rsidR="00533F4F">
        <w:rPr>
          <w:rFonts w:ascii="Verdana" w:hAnsi="Verdana"/>
          <w:b/>
          <w:sz w:val="18"/>
          <w:szCs w:val="18"/>
        </w:rPr>
        <w:t>, nieuwe SWV</w:t>
      </w:r>
    </w:p>
    <w:p w:rsidR="005844F2" w:rsidRDefault="005844F2" w:rsidP="00967C41">
      <w:pPr>
        <w:rPr>
          <w:rFonts w:ascii="Verdana" w:hAnsi="Verdana"/>
          <w:sz w:val="18"/>
          <w:szCs w:val="18"/>
        </w:rPr>
      </w:pPr>
      <w:r>
        <w:rPr>
          <w:rFonts w:ascii="Verdana" w:hAnsi="Verdana"/>
          <w:sz w:val="18"/>
          <w:szCs w:val="18"/>
        </w:rPr>
        <w:t xml:space="preserve">Norm toekenning Overige lichte ondersteuning </w:t>
      </w:r>
      <w:r w:rsidR="00896BB2">
        <w:rPr>
          <w:rFonts w:ascii="Verdana" w:hAnsi="Verdana"/>
          <w:sz w:val="18"/>
          <w:szCs w:val="18"/>
        </w:rPr>
        <w:t>(Reg zorgbudget, Rebound, Herstart en Op de Rails)</w:t>
      </w:r>
    </w:p>
    <w:p w:rsidR="005844F2" w:rsidRDefault="005844F2" w:rsidP="005844F2">
      <w:pPr>
        <w:rPr>
          <w:rFonts w:ascii="Verdana" w:hAnsi="Verdana"/>
          <w:sz w:val="18"/>
          <w:szCs w:val="18"/>
        </w:rPr>
      </w:pPr>
      <w:r>
        <w:rPr>
          <w:rFonts w:ascii="Verdana" w:hAnsi="Verdana"/>
          <w:sz w:val="18"/>
          <w:szCs w:val="18"/>
        </w:rPr>
        <w:t>Bedrag per leerling VO (incl. LWOO en PRO)</w:t>
      </w:r>
      <w:r w:rsidR="000B1730">
        <w:rPr>
          <w:rFonts w:ascii="Verdana" w:hAnsi="Verdana"/>
          <w:sz w:val="18"/>
          <w:szCs w:val="18"/>
        </w:rPr>
        <w:t>:</w:t>
      </w:r>
      <w:r>
        <w:rPr>
          <w:rFonts w:ascii="Verdana" w:hAnsi="Verdana"/>
          <w:sz w:val="18"/>
          <w:szCs w:val="18"/>
        </w:rPr>
        <w:t xml:space="preserve"> € 87 (Pers + Mat) </w:t>
      </w:r>
      <w:r w:rsidR="005060CC">
        <w:rPr>
          <w:rFonts w:ascii="Verdana" w:hAnsi="Verdana"/>
          <w:sz w:val="18"/>
          <w:szCs w:val="18"/>
        </w:rPr>
        <w:t>p</w:t>
      </w:r>
      <w:r>
        <w:rPr>
          <w:rFonts w:ascii="Verdana" w:hAnsi="Verdana"/>
          <w:sz w:val="18"/>
          <w:szCs w:val="18"/>
        </w:rPr>
        <w:t>lus overgangsbudget</w:t>
      </w:r>
    </w:p>
    <w:p w:rsidR="005060CC" w:rsidRDefault="005060CC" w:rsidP="005844F2">
      <w:pPr>
        <w:rPr>
          <w:rFonts w:ascii="Verdana" w:hAnsi="Verdana"/>
          <w:sz w:val="18"/>
          <w:szCs w:val="18"/>
        </w:rPr>
      </w:pPr>
    </w:p>
    <w:p w:rsidR="005844F2" w:rsidRDefault="005844F2" w:rsidP="005844F2">
      <w:pPr>
        <w:rPr>
          <w:rFonts w:ascii="Verdana" w:hAnsi="Verdana"/>
          <w:sz w:val="18"/>
          <w:szCs w:val="18"/>
        </w:rPr>
      </w:pPr>
      <w:r>
        <w:rPr>
          <w:rFonts w:ascii="Verdana" w:hAnsi="Verdana"/>
          <w:sz w:val="18"/>
          <w:szCs w:val="18"/>
        </w:rPr>
        <w:t>Bepaling overgangsbudget Overige lichte ondersteuning:</w:t>
      </w:r>
    </w:p>
    <w:p w:rsidR="005844F2" w:rsidRDefault="005844F2" w:rsidP="005844F2">
      <w:pPr>
        <w:ind w:left="708"/>
        <w:rPr>
          <w:rFonts w:ascii="Verdana" w:hAnsi="Verdana"/>
          <w:sz w:val="18"/>
          <w:szCs w:val="18"/>
        </w:rPr>
      </w:pPr>
      <w:r w:rsidRPr="00967C41">
        <w:rPr>
          <w:rFonts w:ascii="Verdana" w:hAnsi="Verdana"/>
          <w:sz w:val="18"/>
          <w:szCs w:val="18"/>
        </w:rPr>
        <w:t>B</w:t>
      </w:r>
      <w:r>
        <w:rPr>
          <w:rFonts w:ascii="Verdana" w:hAnsi="Verdana"/>
          <w:sz w:val="18"/>
          <w:szCs w:val="18"/>
        </w:rPr>
        <w:t>udget o.b.v. b</w:t>
      </w:r>
      <w:r w:rsidRPr="00967C41">
        <w:rPr>
          <w:rFonts w:ascii="Verdana" w:hAnsi="Verdana"/>
          <w:sz w:val="18"/>
          <w:szCs w:val="18"/>
        </w:rPr>
        <w:t xml:space="preserve">edrag per leerling SWV leerjaar 3 en 4 VMBO € </w:t>
      </w:r>
      <w:r>
        <w:rPr>
          <w:rFonts w:ascii="Verdana" w:hAnsi="Verdana"/>
          <w:sz w:val="18"/>
          <w:szCs w:val="18"/>
        </w:rPr>
        <w:t xml:space="preserve">401 (Pers + Mat) minus budget o.b.v. bedrag per leerling </w:t>
      </w:r>
      <w:r w:rsidR="00741224">
        <w:rPr>
          <w:rFonts w:ascii="Verdana" w:hAnsi="Verdana"/>
          <w:sz w:val="18"/>
          <w:szCs w:val="18"/>
        </w:rPr>
        <w:t xml:space="preserve">VO </w:t>
      </w:r>
      <w:r>
        <w:rPr>
          <w:rFonts w:ascii="Verdana" w:hAnsi="Verdana"/>
          <w:sz w:val="18"/>
          <w:szCs w:val="18"/>
        </w:rPr>
        <w:t>Overige lichte ondersteuning € 87. De uitkomst kan positief of negatief zijn.</w:t>
      </w:r>
      <w:r w:rsidR="00896BB2">
        <w:rPr>
          <w:rFonts w:ascii="Verdana" w:hAnsi="Verdana"/>
          <w:sz w:val="18"/>
          <w:szCs w:val="18"/>
        </w:rPr>
        <w:t xml:space="preserve"> Het overgangsbedrag wordt </w:t>
      </w:r>
      <w:r w:rsidR="001A66B0">
        <w:rPr>
          <w:rFonts w:ascii="Verdana" w:hAnsi="Verdana"/>
          <w:sz w:val="18"/>
          <w:szCs w:val="18"/>
        </w:rPr>
        <w:t xml:space="preserve">niet </w:t>
      </w:r>
      <w:r w:rsidR="00015650">
        <w:rPr>
          <w:rFonts w:ascii="Verdana" w:hAnsi="Verdana"/>
          <w:sz w:val="18"/>
          <w:szCs w:val="18"/>
        </w:rPr>
        <w:t>geïndexeerd</w:t>
      </w:r>
      <w:r w:rsidR="001A66B0">
        <w:rPr>
          <w:rFonts w:ascii="Verdana" w:hAnsi="Verdana"/>
          <w:sz w:val="18"/>
          <w:szCs w:val="18"/>
        </w:rPr>
        <w:t xml:space="preserve"> voor latere jaren</w:t>
      </w:r>
      <w:r w:rsidR="00896BB2">
        <w:rPr>
          <w:rFonts w:ascii="Verdana" w:hAnsi="Verdana"/>
          <w:sz w:val="18"/>
          <w:szCs w:val="18"/>
        </w:rPr>
        <w:t>.</w:t>
      </w:r>
    </w:p>
    <w:p w:rsidR="00741224" w:rsidRDefault="00741224" w:rsidP="00967C41">
      <w:pPr>
        <w:rPr>
          <w:rFonts w:ascii="Verdana" w:hAnsi="Verdana"/>
          <w:sz w:val="18"/>
          <w:szCs w:val="18"/>
        </w:rPr>
      </w:pPr>
    </w:p>
    <w:p w:rsidR="005844F2" w:rsidRDefault="005060CC" w:rsidP="00967C41">
      <w:pPr>
        <w:rPr>
          <w:rFonts w:ascii="Verdana" w:hAnsi="Verdana"/>
          <w:sz w:val="18"/>
          <w:szCs w:val="18"/>
        </w:rPr>
      </w:pPr>
      <w:r>
        <w:rPr>
          <w:rFonts w:ascii="Verdana" w:hAnsi="Verdana"/>
          <w:sz w:val="18"/>
          <w:szCs w:val="18"/>
        </w:rPr>
        <w:t>Het</w:t>
      </w:r>
      <w:r w:rsidR="005844F2">
        <w:rPr>
          <w:rFonts w:ascii="Verdana" w:hAnsi="Verdana"/>
          <w:sz w:val="18"/>
          <w:szCs w:val="18"/>
        </w:rPr>
        <w:t xml:space="preserve"> berekende overgangsbudget wordt voor </w:t>
      </w:r>
      <w:r w:rsidR="00CF6336">
        <w:rPr>
          <w:rFonts w:ascii="Verdana" w:hAnsi="Verdana"/>
          <w:sz w:val="18"/>
          <w:szCs w:val="18"/>
        </w:rPr>
        <w:t>2/3</w:t>
      </w:r>
      <w:r w:rsidR="00CF6336" w:rsidRPr="003422AB">
        <w:rPr>
          <w:rFonts w:ascii="Verdana" w:hAnsi="Verdana"/>
          <w:sz w:val="18"/>
          <w:szCs w:val="18"/>
          <w:vertAlign w:val="superscript"/>
        </w:rPr>
        <w:t>e</w:t>
      </w:r>
      <w:r w:rsidR="00CF6336">
        <w:rPr>
          <w:rFonts w:ascii="Verdana" w:hAnsi="Verdana"/>
          <w:sz w:val="18"/>
          <w:szCs w:val="18"/>
        </w:rPr>
        <w:t xml:space="preserve"> van </w:t>
      </w:r>
      <w:r w:rsidR="005844F2">
        <w:rPr>
          <w:rFonts w:ascii="Verdana" w:hAnsi="Verdana"/>
          <w:sz w:val="18"/>
          <w:szCs w:val="18"/>
        </w:rPr>
        <w:t>de helft toegekend aan het SWV</w:t>
      </w:r>
      <w:r>
        <w:rPr>
          <w:rFonts w:ascii="Verdana" w:hAnsi="Verdana"/>
          <w:sz w:val="18"/>
          <w:szCs w:val="18"/>
        </w:rPr>
        <w:t xml:space="preserve"> voor de periode </w:t>
      </w:r>
      <w:r w:rsidR="001202CB">
        <w:rPr>
          <w:rFonts w:ascii="Verdana" w:hAnsi="Verdana"/>
          <w:sz w:val="18"/>
          <w:szCs w:val="18"/>
        </w:rPr>
        <w:t>van</w:t>
      </w:r>
      <w:r>
        <w:rPr>
          <w:rFonts w:ascii="Verdana" w:hAnsi="Verdana"/>
          <w:sz w:val="18"/>
          <w:szCs w:val="18"/>
        </w:rPr>
        <w:t xml:space="preserve"> 1 augustus 2014 tot 1 januari 2015</w:t>
      </w:r>
      <w:r w:rsidR="005844F2">
        <w:rPr>
          <w:rFonts w:ascii="Verdana" w:hAnsi="Verdana"/>
          <w:sz w:val="18"/>
          <w:szCs w:val="18"/>
        </w:rPr>
        <w:t>.</w:t>
      </w:r>
    </w:p>
    <w:p w:rsidR="005060CC" w:rsidRDefault="005060CC" w:rsidP="005060CC">
      <w:pPr>
        <w:rPr>
          <w:rFonts w:ascii="Verdana" w:hAnsi="Verdana"/>
          <w:sz w:val="18"/>
          <w:szCs w:val="18"/>
        </w:rPr>
      </w:pPr>
      <w:r>
        <w:rPr>
          <w:rFonts w:ascii="Verdana" w:hAnsi="Verdana"/>
          <w:sz w:val="18"/>
          <w:szCs w:val="18"/>
        </w:rPr>
        <w:t>Het berekende overgangsbudget wordt voor twee derde toegekend aan het SWV voor de periode van 1 januari 2015 tot 1 januari 2016.</w:t>
      </w:r>
    </w:p>
    <w:p w:rsidR="005060CC" w:rsidRDefault="005060CC" w:rsidP="005060CC">
      <w:pPr>
        <w:rPr>
          <w:rFonts w:ascii="Verdana" w:hAnsi="Verdana"/>
          <w:sz w:val="18"/>
          <w:szCs w:val="18"/>
        </w:rPr>
      </w:pPr>
      <w:r>
        <w:rPr>
          <w:rFonts w:ascii="Verdana" w:hAnsi="Verdana"/>
          <w:sz w:val="18"/>
          <w:szCs w:val="18"/>
        </w:rPr>
        <w:t>Het berekende overgangsbudget wordt voor één derde toegekend aan het SWV voor de periode van 1 januari 201</w:t>
      </w:r>
      <w:r w:rsidR="00741224">
        <w:rPr>
          <w:rFonts w:ascii="Verdana" w:hAnsi="Verdana"/>
          <w:sz w:val="18"/>
          <w:szCs w:val="18"/>
        </w:rPr>
        <w:t>6</w:t>
      </w:r>
      <w:r>
        <w:rPr>
          <w:rFonts w:ascii="Verdana" w:hAnsi="Verdana"/>
          <w:sz w:val="18"/>
          <w:szCs w:val="18"/>
        </w:rPr>
        <w:t xml:space="preserve"> tot 1 januari 201</w:t>
      </w:r>
      <w:r w:rsidR="00741224">
        <w:rPr>
          <w:rFonts w:ascii="Verdana" w:hAnsi="Verdana"/>
          <w:sz w:val="18"/>
          <w:szCs w:val="18"/>
        </w:rPr>
        <w:t>7</w:t>
      </w:r>
      <w:r>
        <w:rPr>
          <w:rFonts w:ascii="Verdana" w:hAnsi="Verdana"/>
          <w:sz w:val="18"/>
          <w:szCs w:val="18"/>
        </w:rPr>
        <w:t>.</w:t>
      </w:r>
    </w:p>
    <w:p w:rsidR="00967C41" w:rsidRDefault="00967C41" w:rsidP="00493F37">
      <w:pPr>
        <w:rPr>
          <w:rFonts w:ascii="Verdana" w:hAnsi="Verdana"/>
          <w:sz w:val="18"/>
          <w:szCs w:val="18"/>
        </w:rPr>
      </w:pPr>
    </w:p>
    <w:p w:rsidR="000B1730" w:rsidRPr="005844F2" w:rsidRDefault="000B1730" w:rsidP="000B1730">
      <w:pPr>
        <w:rPr>
          <w:rFonts w:ascii="Verdana" w:hAnsi="Verdana"/>
          <w:b/>
          <w:sz w:val="18"/>
          <w:szCs w:val="18"/>
        </w:rPr>
      </w:pPr>
      <w:r w:rsidRPr="005844F2">
        <w:rPr>
          <w:rFonts w:ascii="Verdana" w:hAnsi="Verdana"/>
          <w:b/>
          <w:sz w:val="18"/>
          <w:szCs w:val="18"/>
        </w:rPr>
        <w:t>1.</w:t>
      </w:r>
      <w:r w:rsidR="006B2A89">
        <w:rPr>
          <w:rFonts w:ascii="Verdana" w:hAnsi="Verdana"/>
          <w:b/>
          <w:sz w:val="18"/>
          <w:szCs w:val="18"/>
        </w:rPr>
        <w:t>c</w:t>
      </w:r>
      <w:r w:rsidRPr="005844F2">
        <w:rPr>
          <w:rFonts w:ascii="Verdana" w:hAnsi="Verdana"/>
          <w:b/>
          <w:sz w:val="18"/>
          <w:szCs w:val="18"/>
        </w:rPr>
        <w:tab/>
      </w:r>
      <w:r>
        <w:rPr>
          <w:rFonts w:ascii="Verdana" w:hAnsi="Verdana"/>
          <w:b/>
          <w:sz w:val="18"/>
          <w:szCs w:val="18"/>
        </w:rPr>
        <w:t>Kalenderjaar 2015, nieuwe SWV</w:t>
      </w:r>
    </w:p>
    <w:p w:rsidR="000B1730" w:rsidRDefault="000B1730" w:rsidP="000B1730">
      <w:pPr>
        <w:rPr>
          <w:rFonts w:ascii="Verdana" w:hAnsi="Verdana"/>
          <w:sz w:val="18"/>
          <w:szCs w:val="18"/>
        </w:rPr>
      </w:pPr>
      <w:r>
        <w:rPr>
          <w:rFonts w:ascii="Verdana" w:hAnsi="Verdana"/>
          <w:sz w:val="18"/>
          <w:szCs w:val="18"/>
        </w:rPr>
        <w:t>Norm toekenning Overige lichte ondersteuning (Reg zorgbudget, Rebound, Herstart en Op de Rails)</w:t>
      </w:r>
    </w:p>
    <w:p w:rsidR="000B1730" w:rsidRDefault="000B1730" w:rsidP="000B1730">
      <w:pPr>
        <w:rPr>
          <w:rFonts w:ascii="Verdana" w:hAnsi="Verdana"/>
          <w:sz w:val="18"/>
          <w:szCs w:val="18"/>
        </w:rPr>
      </w:pPr>
      <w:r>
        <w:rPr>
          <w:rFonts w:ascii="Verdana" w:hAnsi="Verdana"/>
          <w:sz w:val="18"/>
          <w:szCs w:val="18"/>
        </w:rPr>
        <w:t>Bedrag per leerling VO (incl. LWOO en PRO): € 87 (Pers + Mat) plus overgangsbudget</w:t>
      </w:r>
    </w:p>
    <w:p w:rsidR="000B1730" w:rsidRDefault="000B1730" w:rsidP="000B1730">
      <w:pPr>
        <w:rPr>
          <w:rFonts w:ascii="Verdana" w:hAnsi="Verdana"/>
          <w:sz w:val="18"/>
          <w:szCs w:val="18"/>
        </w:rPr>
      </w:pPr>
      <w:r>
        <w:rPr>
          <w:rFonts w:ascii="Verdana" w:hAnsi="Verdana"/>
          <w:sz w:val="18"/>
          <w:szCs w:val="18"/>
        </w:rPr>
        <w:t>Het berekende overgangsbudget wordt voor twee derde toegekend aan het SWV voor de periode van 1 januari 2015 tot 1 januari 2016.</w:t>
      </w:r>
    </w:p>
    <w:p w:rsidR="000B1730" w:rsidRDefault="000B1730" w:rsidP="00493F37">
      <w:pPr>
        <w:rPr>
          <w:rFonts w:ascii="Verdana" w:hAnsi="Verdana"/>
          <w:b/>
          <w:sz w:val="18"/>
          <w:szCs w:val="18"/>
        </w:rPr>
      </w:pPr>
    </w:p>
    <w:p w:rsidR="00FF538E" w:rsidRPr="005844F2" w:rsidRDefault="00FF538E" w:rsidP="00FF538E">
      <w:pPr>
        <w:rPr>
          <w:rFonts w:ascii="Verdana" w:hAnsi="Verdana"/>
          <w:b/>
          <w:sz w:val="18"/>
          <w:szCs w:val="18"/>
        </w:rPr>
      </w:pPr>
      <w:r w:rsidRPr="005844F2">
        <w:rPr>
          <w:rFonts w:ascii="Verdana" w:hAnsi="Verdana"/>
          <w:b/>
          <w:sz w:val="18"/>
          <w:szCs w:val="18"/>
        </w:rPr>
        <w:t>1.</w:t>
      </w:r>
      <w:r>
        <w:rPr>
          <w:rFonts w:ascii="Verdana" w:hAnsi="Verdana"/>
          <w:b/>
          <w:sz w:val="18"/>
          <w:szCs w:val="18"/>
        </w:rPr>
        <w:t>d</w:t>
      </w:r>
      <w:r w:rsidRPr="005844F2">
        <w:rPr>
          <w:rFonts w:ascii="Verdana" w:hAnsi="Verdana"/>
          <w:b/>
          <w:sz w:val="18"/>
          <w:szCs w:val="18"/>
        </w:rPr>
        <w:tab/>
      </w:r>
      <w:r>
        <w:rPr>
          <w:rFonts w:ascii="Verdana" w:hAnsi="Verdana"/>
          <w:b/>
          <w:sz w:val="18"/>
          <w:szCs w:val="18"/>
        </w:rPr>
        <w:t>Kalenderjaar 2016, nieuwe SWV</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FF538E" w:rsidRDefault="00FF538E" w:rsidP="00FF538E">
      <w:pPr>
        <w:rPr>
          <w:rFonts w:ascii="Verdana" w:hAnsi="Verdana"/>
          <w:sz w:val="18"/>
          <w:szCs w:val="18"/>
        </w:rPr>
      </w:pPr>
      <w:r>
        <w:rPr>
          <w:rFonts w:ascii="Verdana" w:hAnsi="Verdana"/>
          <w:sz w:val="18"/>
          <w:szCs w:val="18"/>
        </w:rPr>
        <w:t xml:space="preserve">Bedrag per leerling VO (incl. LWOO en PRO): € </w:t>
      </w:r>
      <w:r w:rsidR="0018017D">
        <w:rPr>
          <w:rFonts w:ascii="Verdana" w:hAnsi="Verdana"/>
          <w:sz w:val="18"/>
          <w:szCs w:val="18"/>
        </w:rPr>
        <w:t>80</w:t>
      </w:r>
      <w:r>
        <w:rPr>
          <w:rFonts w:ascii="Verdana" w:hAnsi="Verdana"/>
          <w:sz w:val="18"/>
          <w:szCs w:val="18"/>
        </w:rPr>
        <w:t xml:space="preserve"> Pers + </w:t>
      </w:r>
      <w:r w:rsidR="0018017D">
        <w:rPr>
          <w:rFonts w:ascii="Verdana" w:hAnsi="Verdana"/>
          <w:sz w:val="18"/>
          <w:szCs w:val="18"/>
        </w:rPr>
        <w:t xml:space="preserve">€ 14 </w:t>
      </w:r>
      <w:r>
        <w:rPr>
          <w:rFonts w:ascii="Verdana" w:hAnsi="Verdana"/>
          <w:sz w:val="18"/>
          <w:szCs w:val="18"/>
        </w:rPr>
        <w:t>Mat plus overgangsbudget</w:t>
      </w:r>
    </w:p>
    <w:p w:rsidR="00FF538E" w:rsidRDefault="00FF538E" w:rsidP="00FF538E">
      <w:pPr>
        <w:rPr>
          <w:rFonts w:ascii="Verdana" w:hAnsi="Verdana"/>
          <w:sz w:val="18"/>
          <w:szCs w:val="18"/>
        </w:rPr>
      </w:pPr>
      <w:r>
        <w:rPr>
          <w:rFonts w:ascii="Verdana" w:hAnsi="Verdana"/>
          <w:sz w:val="18"/>
          <w:szCs w:val="18"/>
        </w:rPr>
        <w:t>Het berekende overgangsbudget wordt voor één derde toegekend aan het SWV voor de periode van 1 januari 2016 tot 1 januari 2017.</w:t>
      </w:r>
    </w:p>
    <w:p w:rsidR="00FF538E" w:rsidRDefault="00FF538E" w:rsidP="00493F37">
      <w:pPr>
        <w:rPr>
          <w:rFonts w:ascii="Verdana" w:hAnsi="Verdana"/>
          <w:b/>
          <w:sz w:val="18"/>
          <w:szCs w:val="18"/>
        </w:rPr>
      </w:pPr>
    </w:p>
    <w:p w:rsidR="00896BB2" w:rsidRDefault="00493F37" w:rsidP="00493F37">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w:t>
      </w:r>
      <w:r w:rsidR="005060CC">
        <w:rPr>
          <w:rFonts w:ascii="Verdana" w:hAnsi="Verdana"/>
          <w:b/>
          <w:sz w:val="18"/>
          <w:szCs w:val="18"/>
        </w:rPr>
        <w:t>LWOO en PRO</w:t>
      </w:r>
      <w:r w:rsidRPr="00983D3E">
        <w:rPr>
          <w:rFonts w:ascii="Verdana" w:hAnsi="Verdana"/>
          <w:b/>
          <w:sz w:val="18"/>
          <w:szCs w:val="18"/>
        </w:rPr>
        <w:t xml:space="preserve">, </w:t>
      </w:r>
      <w:r w:rsidR="00896BB2">
        <w:rPr>
          <w:rFonts w:ascii="Verdana" w:hAnsi="Verdana"/>
          <w:b/>
          <w:sz w:val="18"/>
          <w:szCs w:val="18"/>
        </w:rPr>
        <w:t xml:space="preserve">ondersteuningsbedragen </w:t>
      </w:r>
      <w:r w:rsidRPr="00983D3E">
        <w:rPr>
          <w:rFonts w:ascii="Verdana" w:hAnsi="Verdana"/>
          <w:b/>
          <w:sz w:val="18"/>
          <w:szCs w:val="18"/>
        </w:rPr>
        <w:t>per leerling</w:t>
      </w:r>
      <w:r w:rsidR="00896BB2">
        <w:rPr>
          <w:rFonts w:ascii="Verdana" w:hAnsi="Verdana"/>
          <w:b/>
          <w:sz w:val="18"/>
          <w:szCs w:val="18"/>
        </w:rPr>
        <w:t xml:space="preserve"> 201</w:t>
      </w:r>
      <w:r w:rsidR="00CF6336">
        <w:rPr>
          <w:rFonts w:ascii="Verdana" w:hAnsi="Verdana"/>
          <w:b/>
          <w:sz w:val="18"/>
          <w:szCs w:val="18"/>
        </w:rPr>
        <w:t>5</w:t>
      </w:r>
    </w:p>
    <w:p w:rsidR="008312DC" w:rsidRDefault="005060CC" w:rsidP="00493F37">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leerling LWOO</w:t>
      </w:r>
      <w:r w:rsidR="00FC5810">
        <w:rPr>
          <w:rFonts w:ascii="Verdana" w:hAnsi="Verdana"/>
          <w:sz w:val="18"/>
          <w:szCs w:val="18"/>
        </w:rPr>
        <w:t xml:space="preserve"> resp. PRO</w:t>
      </w:r>
    </w:p>
    <w:p w:rsidR="008312DC" w:rsidRDefault="008312DC" w:rsidP="00493F37">
      <w:pPr>
        <w:rPr>
          <w:rFonts w:ascii="Verdana" w:hAnsi="Verdana"/>
          <w:sz w:val="18"/>
          <w:szCs w:val="18"/>
        </w:rPr>
      </w:pPr>
      <w:r>
        <w:rPr>
          <w:rFonts w:ascii="Verdana" w:hAnsi="Verdana"/>
          <w:sz w:val="18"/>
          <w:szCs w:val="18"/>
        </w:rPr>
        <w:t>Schoolsoortgroep 1</w:t>
      </w:r>
      <w:r>
        <w:rPr>
          <w:rFonts w:ascii="Verdana" w:hAnsi="Verdana"/>
          <w:sz w:val="18"/>
          <w:szCs w:val="18"/>
        </w:rPr>
        <w:tab/>
        <w:t>€ 3.</w:t>
      </w:r>
      <w:r w:rsidR="00CF6336">
        <w:rPr>
          <w:rFonts w:ascii="Verdana" w:hAnsi="Verdana"/>
          <w:sz w:val="18"/>
          <w:szCs w:val="18"/>
        </w:rPr>
        <w:t>914,32</w:t>
      </w:r>
    </w:p>
    <w:p w:rsidR="008312DC" w:rsidRDefault="008312DC" w:rsidP="008312DC">
      <w:pPr>
        <w:rPr>
          <w:rFonts w:ascii="Verdana" w:hAnsi="Verdana"/>
          <w:sz w:val="18"/>
          <w:szCs w:val="18"/>
        </w:rPr>
      </w:pPr>
      <w:r>
        <w:rPr>
          <w:rFonts w:ascii="Verdana" w:hAnsi="Verdana"/>
          <w:sz w:val="18"/>
          <w:szCs w:val="18"/>
        </w:rPr>
        <w:t>Schoolsoortgroep 3</w:t>
      </w:r>
      <w:r>
        <w:rPr>
          <w:rFonts w:ascii="Verdana" w:hAnsi="Verdana"/>
          <w:sz w:val="18"/>
          <w:szCs w:val="18"/>
        </w:rPr>
        <w:tab/>
        <w:t>€ 4.</w:t>
      </w:r>
      <w:r w:rsidR="00CF6336">
        <w:rPr>
          <w:rFonts w:ascii="Verdana" w:hAnsi="Verdana"/>
          <w:sz w:val="18"/>
          <w:szCs w:val="18"/>
        </w:rPr>
        <w:t>222,50</w:t>
      </w:r>
    </w:p>
    <w:p w:rsidR="008312DC" w:rsidRDefault="008312DC" w:rsidP="008312DC">
      <w:pPr>
        <w:rPr>
          <w:rFonts w:ascii="Verdana" w:hAnsi="Verdana"/>
          <w:sz w:val="18"/>
          <w:szCs w:val="18"/>
        </w:rPr>
      </w:pPr>
      <w:r>
        <w:rPr>
          <w:rFonts w:ascii="Verdana" w:hAnsi="Verdana"/>
          <w:sz w:val="18"/>
          <w:szCs w:val="18"/>
        </w:rPr>
        <w:t>Schoolsoortgroep 4</w:t>
      </w:r>
      <w:r>
        <w:rPr>
          <w:rFonts w:ascii="Verdana" w:hAnsi="Verdana"/>
          <w:sz w:val="18"/>
          <w:szCs w:val="18"/>
        </w:rPr>
        <w:tab/>
        <w:t xml:space="preserve">€ </w:t>
      </w:r>
      <w:r w:rsidR="00CF6336">
        <w:rPr>
          <w:rFonts w:ascii="Verdana" w:hAnsi="Verdana"/>
          <w:sz w:val="18"/>
          <w:szCs w:val="18"/>
        </w:rPr>
        <w:t>4</w:t>
      </w:r>
      <w:r>
        <w:rPr>
          <w:rFonts w:ascii="Verdana" w:hAnsi="Verdana"/>
          <w:sz w:val="18"/>
          <w:szCs w:val="18"/>
        </w:rPr>
        <w:t>.</w:t>
      </w:r>
      <w:r w:rsidR="00CF6336">
        <w:rPr>
          <w:rFonts w:ascii="Verdana" w:hAnsi="Verdana"/>
          <w:sz w:val="18"/>
          <w:szCs w:val="18"/>
        </w:rPr>
        <w:t>018,48</w:t>
      </w:r>
    </w:p>
    <w:p w:rsidR="008312DC" w:rsidRDefault="008312DC" w:rsidP="00493F37">
      <w:pPr>
        <w:rPr>
          <w:rFonts w:ascii="Verdana" w:hAnsi="Verdana"/>
          <w:sz w:val="18"/>
          <w:szCs w:val="18"/>
        </w:rPr>
      </w:pPr>
    </w:p>
    <w:p w:rsidR="008312DC" w:rsidRDefault="008312DC" w:rsidP="00493F37">
      <w:pPr>
        <w:rPr>
          <w:rFonts w:ascii="Verdana" w:hAnsi="Verdana"/>
          <w:sz w:val="18"/>
          <w:szCs w:val="18"/>
        </w:rPr>
      </w:pPr>
      <w:r>
        <w:rPr>
          <w:rFonts w:ascii="Verdana" w:hAnsi="Verdana"/>
          <w:sz w:val="18"/>
          <w:szCs w:val="18"/>
        </w:rPr>
        <w:t>Materiële bekostiging, LWOO geen splitsing basis- en ondersteuningsbekostiging, wel per leerling</w:t>
      </w:r>
    </w:p>
    <w:p w:rsidR="001F53DF" w:rsidRDefault="001F53DF" w:rsidP="00493F37">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2014</w:t>
      </w:r>
      <w:r>
        <w:rPr>
          <w:rFonts w:ascii="Verdana" w:hAnsi="Verdana"/>
          <w:sz w:val="18"/>
          <w:szCs w:val="18"/>
        </w:rPr>
        <w:tab/>
      </w:r>
      <w:r>
        <w:rPr>
          <w:rFonts w:ascii="Verdana" w:hAnsi="Verdana"/>
          <w:sz w:val="18"/>
          <w:szCs w:val="18"/>
        </w:rPr>
        <w:tab/>
        <w:t>2015</w:t>
      </w:r>
      <w:r>
        <w:rPr>
          <w:rFonts w:ascii="Verdana" w:hAnsi="Verdana"/>
          <w:sz w:val="18"/>
          <w:szCs w:val="18"/>
        </w:rPr>
        <w:tab/>
      </w:r>
    </w:p>
    <w:p w:rsidR="008312DC" w:rsidRDefault="008312DC" w:rsidP="00493F37">
      <w:pPr>
        <w:rPr>
          <w:rFonts w:ascii="Verdana" w:hAnsi="Verdana"/>
          <w:sz w:val="18"/>
          <w:szCs w:val="18"/>
        </w:rPr>
      </w:pPr>
      <w:r>
        <w:rPr>
          <w:rFonts w:ascii="Verdana" w:hAnsi="Verdana"/>
          <w:sz w:val="18"/>
          <w:szCs w:val="18"/>
        </w:rPr>
        <w:t>Toeslag LWOO 1 + 2</w:t>
      </w:r>
      <w:r>
        <w:rPr>
          <w:rFonts w:ascii="Verdana" w:hAnsi="Verdana"/>
          <w:sz w:val="18"/>
          <w:szCs w:val="18"/>
        </w:rPr>
        <w:tab/>
        <w:t xml:space="preserve">€ 108,86 </w:t>
      </w:r>
      <w:r w:rsidR="001F53DF">
        <w:rPr>
          <w:rFonts w:ascii="Verdana" w:hAnsi="Verdana"/>
          <w:sz w:val="18"/>
          <w:szCs w:val="18"/>
        </w:rPr>
        <w:tab/>
        <w:t>€ 111,96</w:t>
      </w:r>
    </w:p>
    <w:p w:rsidR="008312DC" w:rsidRDefault="008312DC" w:rsidP="00493F37">
      <w:pPr>
        <w:rPr>
          <w:rFonts w:ascii="Verdana" w:hAnsi="Verdana"/>
          <w:sz w:val="18"/>
          <w:szCs w:val="18"/>
        </w:rPr>
      </w:pPr>
      <w:r>
        <w:rPr>
          <w:rFonts w:ascii="Verdana" w:hAnsi="Verdana"/>
          <w:sz w:val="18"/>
          <w:szCs w:val="18"/>
        </w:rPr>
        <w:t>Toeslag LWOO 3 + 4</w:t>
      </w:r>
      <w:r>
        <w:rPr>
          <w:rFonts w:ascii="Verdana" w:hAnsi="Verdana"/>
          <w:sz w:val="18"/>
          <w:szCs w:val="18"/>
        </w:rPr>
        <w:tab/>
        <w:t xml:space="preserve">€ 295,32 </w:t>
      </w:r>
      <w:r w:rsidR="001F53DF">
        <w:rPr>
          <w:rFonts w:ascii="Verdana" w:hAnsi="Verdana"/>
          <w:sz w:val="18"/>
          <w:szCs w:val="18"/>
        </w:rPr>
        <w:tab/>
        <w:t>€ 304,21</w:t>
      </w:r>
    </w:p>
    <w:p w:rsidR="008312DC" w:rsidRDefault="008312DC" w:rsidP="00493F37">
      <w:pPr>
        <w:rPr>
          <w:rFonts w:ascii="Verdana" w:hAnsi="Verdana"/>
          <w:sz w:val="18"/>
          <w:szCs w:val="18"/>
        </w:rPr>
      </w:pPr>
      <w:r>
        <w:rPr>
          <w:rFonts w:ascii="Verdana" w:hAnsi="Verdana"/>
          <w:sz w:val="18"/>
          <w:szCs w:val="18"/>
        </w:rPr>
        <w:t>Materiële bekostiging leerling PRO</w:t>
      </w:r>
      <w:r w:rsidR="00741224">
        <w:rPr>
          <w:rFonts w:ascii="Verdana" w:hAnsi="Verdana"/>
          <w:sz w:val="18"/>
          <w:szCs w:val="18"/>
        </w:rPr>
        <w:t>, basis</w:t>
      </w:r>
      <w:r w:rsidR="00CD66F7">
        <w:rPr>
          <w:rFonts w:ascii="Verdana" w:hAnsi="Verdana"/>
          <w:sz w:val="18"/>
          <w:szCs w:val="18"/>
        </w:rPr>
        <w:t>-</w:t>
      </w:r>
      <w:r w:rsidR="00741224">
        <w:rPr>
          <w:rFonts w:ascii="Verdana" w:hAnsi="Verdana"/>
          <w:sz w:val="18"/>
          <w:szCs w:val="18"/>
        </w:rPr>
        <w:t xml:space="preserve"> </w:t>
      </w:r>
      <w:r w:rsidR="00741224" w:rsidRPr="00CD66F7">
        <w:rPr>
          <w:rFonts w:ascii="Verdana" w:hAnsi="Verdana"/>
          <w:sz w:val="18"/>
          <w:szCs w:val="18"/>
          <w:u w:val="single"/>
        </w:rPr>
        <w:t>en</w:t>
      </w:r>
      <w:r w:rsidR="00741224">
        <w:rPr>
          <w:rFonts w:ascii="Verdana" w:hAnsi="Verdana"/>
          <w:sz w:val="18"/>
          <w:szCs w:val="18"/>
        </w:rPr>
        <w:t xml:space="preserve"> ondersteuningsbekostiging</w:t>
      </w:r>
      <w:r w:rsidR="001F53DF">
        <w:rPr>
          <w:rFonts w:ascii="Verdana" w:hAnsi="Verdana"/>
          <w:sz w:val="18"/>
          <w:szCs w:val="18"/>
        </w:rPr>
        <w:t xml:space="preserve"> 2014:</w:t>
      </w:r>
      <w:r>
        <w:rPr>
          <w:rFonts w:ascii="Verdana" w:hAnsi="Verdana"/>
          <w:sz w:val="18"/>
          <w:szCs w:val="18"/>
        </w:rPr>
        <w:tab/>
        <w:t>€ 1.278,95</w:t>
      </w:r>
    </w:p>
    <w:p w:rsidR="001F53DF" w:rsidRDefault="001F53DF" w:rsidP="00493F37">
      <w:pPr>
        <w:rPr>
          <w:rFonts w:ascii="Verdana" w:hAnsi="Verdana"/>
          <w:sz w:val="18"/>
          <w:szCs w:val="18"/>
        </w:rPr>
      </w:pPr>
      <w:r>
        <w:rPr>
          <w:rFonts w:ascii="Verdana" w:hAnsi="Verdana"/>
          <w:sz w:val="18"/>
          <w:szCs w:val="18"/>
        </w:rPr>
        <w:t xml:space="preserve">Materiële bekostiging leerling PRO, basis- </w:t>
      </w:r>
      <w:r w:rsidRPr="00CD66F7">
        <w:rPr>
          <w:rFonts w:ascii="Verdana" w:hAnsi="Verdana"/>
          <w:sz w:val="18"/>
          <w:szCs w:val="18"/>
          <w:u w:val="single"/>
        </w:rPr>
        <w:t>en</w:t>
      </w:r>
      <w:r>
        <w:rPr>
          <w:rFonts w:ascii="Verdana" w:hAnsi="Verdana"/>
          <w:sz w:val="18"/>
          <w:szCs w:val="18"/>
        </w:rPr>
        <w:t xml:space="preserve"> ondersteuningsbekostiging 2015:</w:t>
      </w:r>
      <w:r>
        <w:rPr>
          <w:rFonts w:ascii="Verdana" w:hAnsi="Verdana"/>
          <w:sz w:val="18"/>
          <w:szCs w:val="18"/>
        </w:rPr>
        <w:tab/>
        <w:t>€ 1.317,48</w:t>
      </w:r>
    </w:p>
    <w:p w:rsidR="008312DC" w:rsidRDefault="008312DC" w:rsidP="00493F37">
      <w:pPr>
        <w:rPr>
          <w:rFonts w:ascii="Verdana" w:hAnsi="Verdana"/>
          <w:sz w:val="18"/>
          <w:szCs w:val="18"/>
        </w:rPr>
      </w:pPr>
    </w:p>
    <w:p w:rsidR="00015650" w:rsidRDefault="00520418" w:rsidP="00015650">
      <w:pPr>
        <w:rPr>
          <w:rFonts w:ascii="Verdana" w:hAnsi="Verdana"/>
          <w:b/>
          <w:sz w:val="18"/>
          <w:szCs w:val="18"/>
        </w:rPr>
      </w:pPr>
      <w:r>
        <w:rPr>
          <w:rFonts w:ascii="Verdana" w:hAnsi="Verdana"/>
          <w:b/>
          <w:sz w:val="18"/>
          <w:szCs w:val="18"/>
        </w:rPr>
        <w:t>3</w:t>
      </w:r>
      <w:r w:rsidR="00015650" w:rsidRPr="00983D3E">
        <w:rPr>
          <w:rFonts w:ascii="Verdana" w:hAnsi="Verdana"/>
          <w:b/>
          <w:sz w:val="18"/>
          <w:szCs w:val="18"/>
        </w:rPr>
        <w:t>.</w:t>
      </w:r>
      <w:r w:rsidR="00015650" w:rsidRPr="00983D3E">
        <w:rPr>
          <w:rFonts w:ascii="Verdana" w:hAnsi="Verdana"/>
          <w:b/>
          <w:sz w:val="18"/>
          <w:szCs w:val="18"/>
        </w:rPr>
        <w:tab/>
        <w:t xml:space="preserve">Normen voor </w:t>
      </w:r>
      <w:r w:rsidR="00015650">
        <w:rPr>
          <w:rFonts w:ascii="Verdana" w:hAnsi="Verdana"/>
          <w:b/>
          <w:sz w:val="18"/>
          <w:szCs w:val="18"/>
        </w:rPr>
        <w:t>LWOO en PRO</w:t>
      </w:r>
      <w:r w:rsidR="00015650" w:rsidRPr="00983D3E">
        <w:rPr>
          <w:rFonts w:ascii="Verdana" w:hAnsi="Verdana"/>
          <w:b/>
          <w:sz w:val="18"/>
          <w:szCs w:val="18"/>
        </w:rPr>
        <w:t xml:space="preserve">, </w:t>
      </w:r>
      <w:r w:rsidR="00015650">
        <w:rPr>
          <w:rFonts w:ascii="Verdana" w:hAnsi="Verdana"/>
          <w:b/>
          <w:sz w:val="18"/>
          <w:szCs w:val="18"/>
        </w:rPr>
        <w:t xml:space="preserve">ondersteuningsbedragen </w:t>
      </w:r>
      <w:r w:rsidR="00015650" w:rsidRPr="00983D3E">
        <w:rPr>
          <w:rFonts w:ascii="Verdana" w:hAnsi="Verdana"/>
          <w:b/>
          <w:sz w:val="18"/>
          <w:szCs w:val="18"/>
        </w:rPr>
        <w:t>per leerling</w:t>
      </w:r>
      <w:r w:rsidR="00015650">
        <w:rPr>
          <w:rFonts w:ascii="Verdana" w:hAnsi="Verdana"/>
          <w:b/>
          <w:sz w:val="18"/>
          <w:szCs w:val="18"/>
        </w:rPr>
        <w:t xml:space="preserve"> vanaf 2016</w:t>
      </w:r>
    </w:p>
    <w:p w:rsidR="00015650" w:rsidRDefault="00015650" w:rsidP="00015650">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w:t>
      </w:r>
      <w:r w:rsidR="0018017D">
        <w:rPr>
          <w:rFonts w:ascii="Verdana" w:hAnsi="Verdana"/>
          <w:sz w:val="18"/>
          <w:szCs w:val="18"/>
        </w:rPr>
        <w:t>ln.</w:t>
      </w:r>
      <w:r>
        <w:rPr>
          <w:rFonts w:ascii="Verdana" w:hAnsi="Verdana"/>
          <w:sz w:val="18"/>
          <w:szCs w:val="18"/>
        </w:rPr>
        <w:t xml:space="preserve"> LWOO</w:t>
      </w:r>
      <w:r w:rsidR="001A66B0">
        <w:rPr>
          <w:rFonts w:ascii="Verdana" w:hAnsi="Verdana"/>
          <w:sz w:val="18"/>
          <w:szCs w:val="18"/>
        </w:rPr>
        <w:t xml:space="preserve"> resp. PRO:</w:t>
      </w:r>
      <w:r>
        <w:rPr>
          <w:rFonts w:ascii="Verdana" w:hAnsi="Verdana"/>
          <w:sz w:val="18"/>
          <w:szCs w:val="18"/>
        </w:rPr>
        <w:t xml:space="preserve"> € 4.</w:t>
      </w:r>
      <w:r w:rsidR="0018017D">
        <w:rPr>
          <w:rFonts w:ascii="Verdana" w:hAnsi="Verdana"/>
          <w:sz w:val="18"/>
          <w:szCs w:val="18"/>
        </w:rPr>
        <w:t xml:space="preserve">100,39 </w:t>
      </w:r>
      <w:r w:rsidR="00FF538E">
        <w:rPr>
          <w:rFonts w:ascii="Verdana" w:hAnsi="Verdana"/>
          <w:sz w:val="18"/>
          <w:szCs w:val="18"/>
        </w:rPr>
        <w:t>(prijsopgave</w:t>
      </w:r>
      <w:r w:rsidR="0018017D">
        <w:rPr>
          <w:rFonts w:ascii="Verdana" w:hAnsi="Verdana"/>
          <w:sz w:val="18"/>
          <w:szCs w:val="18"/>
        </w:rPr>
        <w:t xml:space="preserve"> okt. 2015</w:t>
      </w:r>
      <w:r w:rsidR="00FF538E">
        <w:rPr>
          <w:rFonts w:ascii="Verdana" w:hAnsi="Verdana"/>
          <w:sz w:val="18"/>
          <w:szCs w:val="18"/>
        </w:rPr>
        <w:t>).</w:t>
      </w:r>
    </w:p>
    <w:p w:rsidR="0018017D" w:rsidRDefault="0018017D" w:rsidP="0018017D">
      <w:pPr>
        <w:rPr>
          <w:rFonts w:ascii="Verdana" w:hAnsi="Verdana"/>
          <w:sz w:val="18"/>
          <w:szCs w:val="18"/>
        </w:rPr>
      </w:pPr>
      <w:r w:rsidRPr="005060CC">
        <w:rPr>
          <w:rFonts w:ascii="Verdana" w:hAnsi="Verdana"/>
          <w:sz w:val="18"/>
          <w:szCs w:val="18"/>
        </w:rPr>
        <w:t xml:space="preserve">Ondersteuningsbedrag </w:t>
      </w:r>
      <w:r>
        <w:rPr>
          <w:rFonts w:ascii="Verdana" w:hAnsi="Verdana"/>
          <w:sz w:val="18"/>
          <w:szCs w:val="18"/>
        </w:rPr>
        <w:t>materieel</w:t>
      </w:r>
      <w:r w:rsidRPr="005060CC">
        <w:rPr>
          <w:rFonts w:ascii="Verdana" w:hAnsi="Verdana"/>
          <w:sz w:val="18"/>
          <w:szCs w:val="18"/>
        </w:rPr>
        <w:t xml:space="preserve"> </w:t>
      </w:r>
      <w:r>
        <w:rPr>
          <w:rFonts w:ascii="Verdana" w:hAnsi="Verdana"/>
          <w:sz w:val="18"/>
          <w:szCs w:val="18"/>
        </w:rPr>
        <w:t>per lln. LWOO resp. PRO: €    174,86 (prijsopgave sept. 2015).</w:t>
      </w:r>
    </w:p>
    <w:p w:rsidR="00015650" w:rsidRPr="005060CC" w:rsidRDefault="00015650" w:rsidP="00493F37">
      <w:pPr>
        <w:rPr>
          <w:rFonts w:ascii="Verdana" w:hAnsi="Verdana"/>
          <w:sz w:val="18"/>
          <w:szCs w:val="18"/>
        </w:rPr>
      </w:pPr>
    </w:p>
    <w:p w:rsidR="00520418" w:rsidRDefault="00493F37" w:rsidP="00737AAB">
      <w:pPr>
        <w:rPr>
          <w:rFonts w:ascii="Verdana" w:hAnsi="Verdana"/>
          <w:b/>
          <w:sz w:val="20"/>
          <w:szCs w:val="20"/>
        </w:rPr>
      </w:pPr>
      <w:r w:rsidRPr="00983D3E">
        <w:rPr>
          <w:rFonts w:ascii="Verdana" w:hAnsi="Verdana"/>
          <w:sz w:val="18"/>
          <w:szCs w:val="18"/>
        </w:rPr>
        <w:br w:type="page"/>
      </w:r>
      <w:r w:rsidR="00737AAB">
        <w:rPr>
          <w:rFonts w:ascii="Verdana" w:hAnsi="Verdana"/>
          <w:b/>
          <w:sz w:val="20"/>
          <w:szCs w:val="20"/>
        </w:rPr>
        <w:lastRenderedPageBreak/>
        <w:t xml:space="preserve"> </w:t>
      </w:r>
    </w:p>
    <w:p w:rsidR="00520418" w:rsidRPr="00493F37" w:rsidRDefault="00520418" w:rsidP="00520418">
      <w:pPr>
        <w:rPr>
          <w:rFonts w:ascii="Verdana" w:hAnsi="Verdana"/>
          <w:b/>
          <w:sz w:val="20"/>
          <w:szCs w:val="20"/>
        </w:rPr>
      </w:pPr>
      <w:r w:rsidRPr="00493F37">
        <w:rPr>
          <w:rFonts w:ascii="Verdana" w:hAnsi="Verdana"/>
          <w:b/>
          <w:sz w:val="20"/>
          <w:szCs w:val="20"/>
        </w:rPr>
        <w:t>Bijlage II</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p>
    <w:p w:rsidR="00520418" w:rsidRPr="00493F37" w:rsidRDefault="00520418" w:rsidP="00520418">
      <w:pPr>
        <w:rPr>
          <w:rFonts w:ascii="Verdana" w:hAnsi="Verdana"/>
          <w:sz w:val="20"/>
          <w:szCs w:val="20"/>
        </w:rPr>
      </w:pPr>
    </w:p>
    <w:p w:rsidR="00520418" w:rsidRPr="00983D3E" w:rsidRDefault="00520418" w:rsidP="00520418">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15-16</w:t>
      </w:r>
      <w:r w:rsidR="0018017D">
        <w:rPr>
          <w:rFonts w:ascii="Verdana" w:hAnsi="Verdana"/>
          <w:b/>
          <w:sz w:val="18"/>
          <w:szCs w:val="18"/>
        </w:rPr>
        <w:t xml:space="preserve"> okt. 2015</w:t>
      </w:r>
      <w:r>
        <w:rPr>
          <w:rFonts w:ascii="Verdana" w:hAnsi="Verdana"/>
          <w:b/>
          <w:sz w:val="18"/>
          <w:szCs w:val="18"/>
        </w:rPr>
        <w:t>) en materieel (prijspeil 201</w:t>
      </w:r>
      <w:r w:rsidR="0018017D">
        <w:rPr>
          <w:rFonts w:ascii="Verdana" w:hAnsi="Verdana"/>
          <w:b/>
          <w:sz w:val="18"/>
          <w:szCs w:val="18"/>
        </w:rPr>
        <w:t>6</w:t>
      </w:r>
      <w:r>
        <w:rPr>
          <w:rFonts w:ascii="Verdana" w:hAnsi="Verdana"/>
          <w:b/>
          <w:sz w:val="18"/>
          <w:szCs w:val="18"/>
        </w:rPr>
        <w:t>)</w:t>
      </w:r>
    </w:p>
    <w:p w:rsidR="006F0398" w:rsidRDefault="00F000DF" w:rsidP="00520418">
      <w:pPr>
        <w:rPr>
          <w:rFonts w:ascii="Verdana" w:hAnsi="Verdana"/>
          <w:sz w:val="18"/>
          <w:szCs w:val="18"/>
        </w:rPr>
      </w:pPr>
      <w:r w:rsidRPr="00F000DF">
        <w:rPr>
          <w:noProof/>
        </w:rPr>
        <w:drawing>
          <wp:inline distT="0" distB="0" distL="0" distR="0">
            <wp:extent cx="5495925" cy="9810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981075"/>
                    </a:xfrm>
                    <a:prstGeom prst="rect">
                      <a:avLst/>
                    </a:prstGeom>
                    <a:noFill/>
                    <a:ln>
                      <a:noFill/>
                    </a:ln>
                  </pic:spPr>
                </pic:pic>
              </a:graphicData>
            </a:graphic>
          </wp:inline>
        </w:drawing>
      </w:r>
    </w:p>
    <w:p w:rsidR="00520418" w:rsidRPr="00983D3E" w:rsidRDefault="00520418" w:rsidP="00520418">
      <w:pPr>
        <w:rPr>
          <w:rFonts w:ascii="Verdana" w:hAnsi="Verdana"/>
          <w:sz w:val="18"/>
          <w:szCs w:val="18"/>
        </w:rPr>
      </w:pPr>
    </w:p>
    <w:p w:rsidR="00520418" w:rsidRPr="00983D3E" w:rsidRDefault="00520418" w:rsidP="00520418">
      <w:pPr>
        <w:rPr>
          <w:rFonts w:ascii="Verdana" w:hAnsi="Verdana"/>
          <w:b/>
          <w:sz w:val="18"/>
          <w:szCs w:val="18"/>
        </w:rPr>
      </w:pPr>
      <w:r w:rsidRPr="00983D3E">
        <w:rPr>
          <w:rFonts w:ascii="Verdana" w:hAnsi="Verdana"/>
          <w:b/>
          <w:sz w:val="18"/>
          <w:szCs w:val="18"/>
        </w:rPr>
        <w:t>Bedragen (V)SO vanaf 1 augustus 2015 o.b.v. prijzen 201</w:t>
      </w:r>
      <w:r w:rsidR="007013D8">
        <w:rPr>
          <w:rFonts w:ascii="Verdana" w:hAnsi="Verdana"/>
          <w:b/>
          <w:sz w:val="18"/>
          <w:szCs w:val="18"/>
        </w:rPr>
        <w:t>5</w:t>
      </w:r>
      <w:r w:rsidRPr="00983D3E">
        <w:rPr>
          <w:rFonts w:ascii="Verdana" w:hAnsi="Verdana"/>
          <w:b/>
          <w:sz w:val="18"/>
          <w:szCs w:val="18"/>
        </w:rPr>
        <w:t>-201</w:t>
      </w:r>
      <w:r w:rsidR="007013D8">
        <w:rPr>
          <w:rFonts w:ascii="Verdana" w:hAnsi="Verdana"/>
          <w:b/>
          <w:sz w:val="18"/>
          <w:szCs w:val="18"/>
        </w:rPr>
        <w:t>6</w:t>
      </w:r>
      <w:r w:rsidRPr="00983D3E">
        <w:rPr>
          <w:rFonts w:ascii="Verdana" w:hAnsi="Verdana"/>
          <w:b/>
          <w:sz w:val="18"/>
          <w:szCs w:val="18"/>
        </w:rPr>
        <w:t xml:space="preserve"> (</w:t>
      </w:r>
      <w:r w:rsidR="00FF128C">
        <w:rPr>
          <w:rFonts w:ascii="Verdana" w:hAnsi="Verdana"/>
          <w:b/>
          <w:sz w:val="18"/>
          <w:szCs w:val="18"/>
        </w:rPr>
        <w:t>okt.</w:t>
      </w:r>
      <w:r>
        <w:rPr>
          <w:rFonts w:ascii="Verdana" w:hAnsi="Verdana"/>
          <w:b/>
          <w:sz w:val="18"/>
          <w:szCs w:val="18"/>
        </w:rPr>
        <w:t xml:space="preserve"> 201</w:t>
      </w:r>
      <w:r w:rsidR="007013D8">
        <w:rPr>
          <w:rFonts w:ascii="Verdana" w:hAnsi="Verdana"/>
          <w:b/>
          <w:sz w:val="18"/>
          <w:szCs w:val="18"/>
        </w:rPr>
        <w:t>5</w:t>
      </w:r>
      <w:r w:rsidRPr="00983D3E">
        <w:rPr>
          <w:rFonts w:ascii="Verdana" w:hAnsi="Verdana"/>
          <w:b/>
          <w:sz w:val="18"/>
          <w:szCs w:val="18"/>
        </w:rPr>
        <w:t>)</w:t>
      </w:r>
    </w:p>
    <w:p w:rsidR="00520418" w:rsidRPr="00983D3E" w:rsidRDefault="00520418" w:rsidP="0052041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t>Fte</w:t>
      </w:r>
      <w:r w:rsidRPr="00983D3E">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t>x GGL</w:t>
      </w:r>
      <w:r>
        <w:rPr>
          <w:rFonts w:ascii="Verdana" w:hAnsi="Verdana"/>
          <w:b/>
          <w:sz w:val="18"/>
          <w:szCs w:val="18"/>
        </w:rPr>
        <w:tab/>
      </w:r>
      <w:r>
        <w:rPr>
          <w:rFonts w:ascii="Verdana" w:hAnsi="Verdana"/>
          <w:b/>
          <w:sz w:val="18"/>
          <w:szCs w:val="18"/>
        </w:rPr>
        <w:tab/>
        <w:t>o.b.v. GPL</w:t>
      </w:r>
    </w:p>
    <w:p w:rsidR="006B2A89" w:rsidRDefault="00F000DF" w:rsidP="000B1730">
      <w:pPr>
        <w:rPr>
          <w:rFonts w:ascii="Verdana" w:hAnsi="Verdana"/>
          <w:sz w:val="18"/>
          <w:szCs w:val="18"/>
          <w:lang w:val="en-US"/>
        </w:rPr>
      </w:pPr>
      <w:r w:rsidRPr="00F000DF">
        <w:rPr>
          <w:noProof/>
        </w:rPr>
        <w:drawing>
          <wp:inline distT="0" distB="0" distL="0" distR="0">
            <wp:extent cx="5759450" cy="9342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934210"/>
                    </a:xfrm>
                    <a:prstGeom prst="rect">
                      <a:avLst/>
                    </a:prstGeom>
                    <a:noFill/>
                    <a:ln>
                      <a:noFill/>
                    </a:ln>
                  </pic:spPr>
                </pic:pic>
              </a:graphicData>
            </a:graphic>
          </wp:inline>
        </w:drawing>
      </w:r>
    </w:p>
    <w:p w:rsidR="00520418" w:rsidRPr="0023169C" w:rsidRDefault="00520418" w:rsidP="00520418">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7013D8">
        <w:rPr>
          <w:rFonts w:ascii="Verdana" w:hAnsi="Verdana"/>
          <w:sz w:val="18"/>
          <w:szCs w:val="18"/>
        </w:rPr>
        <w:t>4</w:t>
      </w:r>
      <w:r w:rsidR="00F000DF">
        <w:rPr>
          <w:rFonts w:ascii="Verdana" w:hAnsi="Verdana"/>
          <w:sz w:val="18"/>
          <w:szCs w:val="18"/>
        </w:rPr>
        <w:t>51,94</w:t>
      </w:r>
    </w:p>
    <w:p w:rsidR="00520418" w:rsidRPr="0023169C" w:rsidRDefault="00520418" w:rsidP="00520418">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F000DF">
        <w:rPr>
          <w:rFonts w:ascii="Verdana" w:hAnsi="Verdana"/>
          <w:sz w:val="18"/>
          <w:szCs w:val="18"/>
        </w:rPr>
        <w:t>32,40</w:t>
      </w:r>
    </w:p>
    <w:p w:rsidR="00520418" w:rsidRDefault="00520418" w:rsidP="00520418">
      <w:pPr>
        <w:rPr>
          <w:rFonts w:ascii="Verdana" w:hAnsi="Verdana"/>
          <w:sz w:val="18"/>
          <w:szCs w:val="18"/>
        </w:rPr>
      </w:pPr>
      <w:r>
        <w:rPr>
          <w:rFonts w:ascii="Verdana" w:hAnsi="Verdana"/>
          <w:sz w:val="18"/>
          <w:szCs w:val="18"/>
        </w:rPr>
        <w:t>Directietoeslagen</w:t>
      </w:r>
    </w:p>
    <w:p w:rsidR="00F000DF" w:rsidRDefault="00F000DF" w:rsidP="00520418">
      <w:pPr>
        <w:rPr>
          <w:rFonts w:ascii="Verdana" w:hAnsi="Verdana"/>
          <w:sz w:val="18"/>
          <w:szCs w:val="18"/>
        </w:rPr>
      </w:pPr>
      <w:r w:rsidRPr="00F000DF">
        <w:rPr>
          <w:noProof/>
        </w:rPr>
        <w:drawing>
          <wp:inline distT="0" distB="0" distL="0" distR="0">
            <wp:extent cx="5759450" cy="416539"/>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16539"/>
                    </a:xfrm>
                    <a:prstGeom prst="rect">
                      <a:avLst/>
                    </a:prstGeom>
                    <a:noFill/>
                    <a:ln>
                      <a:noFill/>
                    </a:ln>
                  </pic:spPr>
                </pic:pic>
              </a:graphicData>
            </a:graphic>
          </wp:inline>
        </w:drawing>
      </w:r>
    </w:p>
    <w:p w:rsidR="00520418" w:rsidRPr="00983D3E" w:rsidRDefault="00520418" w:rsidP="00520418">
      <w:pPr>
        <w:rPr>
          <w:rFonts w:ascii="Verdana" w:hAnsi="Verdana"/>
          <w:sz w:val="18"/>
          <w:szCs w:val="18"/>
        </w:rPr>
      </w:pPr>
    </w:p>
    <w:p w:rsidR="00D759AC" w:rsidRPr="00983D3E" w:rsidRDefault="00D759AC" w:rsidP="00D759A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759AC" w:rsidRPr="00983D3E" w:rsidRDefault="00D759AC" w:rsidP="00D759AC">
      <w:pPr>
        <w:rPr>
          <w:rFonts w:ascii="Verdana" w:hAnsi="Verdana"/>
          <w:b/>
          <w:sz w:val="18"/>
          <w:szCs w:val="18"/>
        </w:rPr>
      </w:pPr>
      <w:r w:rsidRPr="00983D3E">
        <w:rPr>
          <w:rFonts w:ascii="Verdana" w:hAnsi="Verdana"/>
          <w:b/>
          <w:sz w:val="18"/>
          <w:szCs w:val="18"/>
        </w:rPr>
        <w:t>o.b.v. prijzen P: 201</w:t>
      </w:r>
      <w:r>
        <w:rPr>
          <w:rFonts w:ascii="Verdana" w:hAnsi="Verdana"/>
          <w:b/>
          <w:sz w:val="18"/>
          <w:szCs w:val="18"/>
        </w:rPr>
        <w:t>5</w:t>
      </w:r>
      <w:r w:rsidRPr="00983D3E">
        <w:rPr>
          <w:rFonts w:ascii="Verdana" w:hAnsi="Verdana"/>
          <w:b/>
          <w:sz w:val="18"/>
          <w:szCs w:val="18"/>
        </w:rPr>
        <w:t>-201</w:t>
      </w:r>
      <w:r>
        <w:rPr>
          <w:rFonts w:ascii="Verdana" w:hAnsi="Verdana"/>
          <w:b/>
          <w:sz w:val="18"/>
          <w:szCs w:val="18"/>
        </w:rPr>
        <w:t>6 (okt. 2015)</w:t>
      </w:r>
    </w:p>
    <w:p w:rsidR="00D759AC" w:rsidRDefault="00D759AC" w:rsidP="00D759AC">
      <w:pPr>
        <w:rPr>
          <w:rFonts w:ascii="Verdana" w:hAnsi="Verdana"/>
          <w:b/>
          <w:sz w:val="18"/>
          <w:szCs w:val="18"/>
        </w:rPr>
      </w:pPr>
      <w:r w:rsidRPr="009C1BAF">
        <w:rPr>
          <w:noProof/>
        </w:rPr>
        <w:drawing>
          <wp:inline distT="0" distB="0" distL="0" distR="0" wp14:anchorId="26E7D212" wp14:editId="2672C885">
            <wp:extent cx="4162425" cy="657225"/>
            <wp:effectExtent l="0" t="0" r="952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2425" cy="657225"/>
                    </a:xfrm>
                    <a:prstGeom prst="rect">
                      <a:avLst/>
                    </a:prstGeom>
                    <a:noFill/>
                    <a:ln>
                      <a:noFill/>
                    </a:ln>
                  </pic:spPr>
                </pic:pic>
              </a:graphicData>
            </a:graphic>
          </wp:inline>
        </w:drawing>
      </w:r>
    </w:p>
    <w:p w:rsidR="00D759AC" w:rsidRDefault="00D759AC" w:rsidP="00D759AC">
      <w:pPr>
        <w:rPr>
          <w:rFonts w:ascii="Verdana" w:hAnsi="Verdana"/>
          <w:b/>
          <w:sz w:val="18"/>
          <w:szCs w:val="18"/>
        </w:rPr>
      </w:pPr>
    </w:p>
    <w:p w:rsidR="00EB0B84" w:rsidRPr="00983D3E" w:rsidRDefault="00EB0B84" w:rsidP="00EB0B8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6</w:t>
      </w:r>
      <w:r w:rsidRPr="00983D3E">
        <w:rPr>
          <w:rFonts w:ascii="Verdana" w:hAnsi="Verdana"/>
          <w:b/>
          <w:sz w:val="18"/>
          <w:szCs w:val="18"/>
        </w:rPr>
        <w:t xml:space="preserve"> </w:t>
      </w:r>
    </w:p>
    <w:p w:rsidR="00EB0B84" w:rsidRDefault="00EB0B84" w:rsidP="00EB0B8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p>
    <w:p w:rsidR="00EB0B84" w:rsidRPr="005C2F9A" w:rsidRDefault="00EB0B84" w:rsidP="00EB0B8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5C2F9A">
        <w:rPr>
          <w:rFonts w:ascii="Verdana" w:hAnsi="Verdana"/>
          <w:sz w:val="18"/>
          <w:szCs w:val="18"/>
        </w:rPr>
        <w:t>School</w:t>
      </w:r>
      <w:r w:rsidRPr="005C2F9A">
        <w:rPr>
          <w:rFonts w:ascii="Verdana" w:hAnsi="Verdana"/>
          <w:sz w:val="18"/>
          <w:szCs w:val="18"/>
        </w:rPr>
        <w:tab/>
      </w:r>
      <w:r w:rsidRPr="005C2F9A">
        <w:rPr>
          <w:rFonts w:ascii="Verdana" w:hAnsi="Verdana"/>
          <w:sz w:val="18"/>
          <w:szCs w:val="18"/>
        </w:rPr>
        <w:tab/>
        <w:t>SO</w:t>
      </w:r>
      <w:r w:rsidRPr="005C2F9A">
        <w:rPr>
          <w:rFonts w:ascii="Verdana" w:hAnsi="Verdana"/>
          <w:sz w:val="18"/>
          <w:szCs w:val="18"/>
        </w:rPr>
        <w:tab/>
      </w:r>
      <w:r w:rsidRPr="005C2F9A">
        <w:rPr>
          <w:rFonts w:ascii="Verdana" w:hAnsi="Verdana"/>
          <w:sz w:val="18"/>
          <w:szCs w:val="18"/>
        </w:rPr>
        <w:tab/>
        <w:t>VSO</w:t>
      </w:r>
    </w:p>
    <w:p w:rsidR="00EB0B84" w:rsidRPr="005C2F9A" w:rsidRDefault="00EB0B84" w:rsidP="00EB0B84">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910,65</w:t>
      </w:r>
      <w:r w:rsidRPr="005C2F9A">
        <w:rPr>
          <w:rFonts w:ascii="Verdana" w:hAnsi="Verdana"/>
          <w:sz w:val="18"/>
          <w:szCs w:val="18"/>
        </w:rPr>
        <w:tab/>
        <w:t>€   8.1</w:t>
      </w:r>
      <w:r>
        <w:rPr>
          <w:rFonts w:ascii="Verdana" w:hAnsi="Verdana"/>
          <w:sz w:val="18"/>
          <w:szCs w:val="18"/>
        </w:rPr>
        <w:t>63,76</w:t>
      </w:r>
      <w:r>
        <w:rPr>
          <w:rFonts w:ascii="Verdana" w:hAnsi="Verdana"/>
          <w:sz w:val="18"/>
          <w:szCs w:val="18"/>
        </w:rPr>
        <w:tab/>
        <w:t>€ 14.405,41</w:t>
      </w:r>
    </w:p>
    <w:p w:rsidR="00EB0B84" w:rsidRPr="005C2F9A" w:rsidRDefault="00EB0B84" w:rsidP="00EB0B84">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034,88</w:t>
      </w:r>
      <w:r w:rsidRPr="005C2F9A">
        <w:rPr>
          <w:rFonts w:ascii="Verdana" w:hAnsi="Verdana"/>
          <w:sz w:val="18"/>
          <w:szCs w:val="18"/>
        </w:rPr>
        <w:tab/>
        <w:t>€ 20.</w:t>
      </w:r>
      <w:r>
        <w:rPr>
          <w:rFonts w:ascii="Verdana" w:hAnsi="Verdana"/>
          <w:sz w:val="18"/>
          <w:szCs w:val="18"/>
        </w:rPr>
        <w:t>424,78</w:t>
      </w:r>
      <w:r w:rsidRPr="005C2F9A">
        <w:rPr>
          <w:rFonts w:ascii="Verdana" w:hAnsi="Verdana"/>
          <w:sz w:val="18"/>
          <w:szCs w:val="18"/>
        </w:rPr>
        <w:tab/>
        <w:t>€ 20.</w:t>
      </w:r>
      <w:r>
        <w:rPr>
          <w:rFonts w:ascii="Verdana" w:hAnsi="Verdana"/>
          <w:sz w:val="18"/>
          <w:szCs w:val="18"/>
        </w:rPr>
        <w:t>337,28</w:t>
      </w:r>
    </w:p>
    <w:p w:rsidR="00EB0B84" w:rsidRPr="005C2F9A" w:rsidRDefault="00EB0B84" w:rsidP="00EB0B84">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782,60</w:t>
      </w:r>
      <w:r w:rsidRPr="005C2F9A">
        <w:rPr>
          <w:rFonts w:ascii="Verdana" w:hAnsi="Verdana"/>
          <w:sz w:val="18"/>
          <w:szCs w:val="18"/>
        </w:rPr>
        <w:tab/>
        <w:t>€   8.6</w:t>
      </w:r>
      <w:r>
        <w:rPr>
          <w:rFonts w:ascii="Verdana" w:hAnsi="Verdana"/>
          <w:sz w:val="18"/>
          <w:szCs w:val="18"/>
        </w:rPr>
        <w:t>39,34</w:t>
      </w:r>
      <w:r w:rsidRPr="005C2F9A">
        <w:rPr>
          <w:rFonts w:ascii="Verdana" w:hAnsi="Verdana"/>
          <w:sz w:val="18"/>
          <w:szCs w:val="18"/>
        </w:rPr>
        <w:tab/>
        <w:t>€ 13.</w:t>
      </w:r>
      <w:r>
        <w:rPr>
          <w:rFonts w:ascii="Verdana" w:hAnsi="Verdana"/>
          <w:sz w:val="18"/>
          <w:szCs w:val="18"/>
        </w:rPr>
        <w:t>476,20</w:t>
      </w:r>
    </w:p>
    <w:p w:rsidR="00EB0B84" w:rsidRPr="005C2F9A" w:rsidRDefault="00EB0B84" w:rsidP="00EB0B84">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575,34</w:t>
      </w:r>
      <w:r w:rsidRPr="005C2F9A">
        <w:rPr>
          <w:rFonts w:ascii="Verdana" w:hAnsi="Verdana"/>
          <w:sz w:val="18"/>
          <w:szCs w:val="18"/>
        </w:rPr>
        <w:tab/>
        <w:t>€   7.2</w:t>
      </w:r>
      <w:r>
        <w:rPr>
          <w:rFonts w:ascii="Verdana" w:hAnsi="Verdana"/>
          <w:sz w:val="18"/>
          <w:szCs w:val="18"/>
        </w:rPr>
        <w:t>19,97</w:t>
      </w:r>
      <w:r w:rsidRPr="005C2F9A">
        <w:rPr>
          <w:rFonts w:ascii="Verdana" w:hAnsi="Verdana"/>
          <w:sz w:val="18"/>
          <w:szCs w:val="18"/>
        </w:rPr>
        <w:tab/>
        <w:t>€   9.9</w:t>
      </w:r>
      <w:r>
        <w:rPr>
          <w:rFonts w:ascii="Verdana" w:hAnsi="Verdana"/>
          <w:sz w:val="18"/>
          <w:szCs w:val="18"/>
        </w:rPr>
        <w:t>33,67</w:t>
      </w:r>
    </w:p>
    <w:p w:rsidR="00EB0B84" w:rsidRPr="005C2F9A" w:rsidRDefault="00EB0B84" w:rsidP="00EB0B84">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111,78</w:t>
      </w:r>
      <w:r w:rsidRPr="005C2F9A">
        <w:rPr>
          <w:rFonts w:ascii="Verdana" w:hAnsi="Verdana"/>
          <w:sz w:val="18"/>
          <w:szCs w:val="18"/>
        </w:rPr>
        <w:tab/>
        <w:t>€ 10.</w:t>
      </w:r>
      <w:r>
        <w:rPr>
          <w:rFonts w:ascii="Verdana" w:hAnsi="Verdana"/>
          <w:sz w:val="18"/>
          <w:szCs w:val="18"/>
        </w:rPr>
        <w:t>397,60</w:t>
      </w:r>
      <w:r w:rsidRPr="005C2F9A">
        <w:rPr>
          <w:rFonts w:ascii="Verdana" w:hAnsi="Verdana"/>
          <w:sz w:val="18"/>
          <w:szCs w:val="18"/>
        </w:rPr>
        <w:tab/>
        <w:t>€ 13.</w:t>
      </w:r>
      <w:r>
        <w:rPr>
          <w:rFonts w:ascii="Verdana" w:hAnsi="Verdana"/>
          <w:sz w:val="18"/>
          <w:szCs w:val="18"/>
        </w:rPr>
        <w:t>047,15</w:t>
      </w:r>
    </w:p>
    <w:p w:rsidR="00EB0B84" w:rsidRPr="005C2F9A" w:rsidRDefault="00EB0B84" w:rsidP="00EB0B84">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72,20</w:t>
      </w:r>
    </w:p>
    <w:p w:rsidR="00EB0B84" w:rsidRDefault="00EB0B84" w:rsidP="00EB0B84">
      <w:pPr>
        <w:rPr>
          <w:rFonts w:ascii="Verdana" w:hAnsi="Verdana"/>
          <w:sz w:val="18"/>
          <w:szCs w:val="18"/>
        </w:rPr>
      </w:pP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Pr>
          <w:rFonts w:ascii="Verdana" w:hAnsi="Verdana"/>
          <w:sz w:val="18"/>
          <w:szCs w:val="18"/>
        </w:rPr>
        <w:t>Basisbekostiging</w:t>
      </w:r>
      <w:r>
        <w:rPr>
          <w:rFonts w:ascii="Verdana" w:hAnsi="Verdana"/>
          <w:sz w:val="18"/>
          <w:szCs w:val="18"/>
        </w:rPr>
        <w:tab/>
        <w:t>Ondersteuningsbekostiging</w:t>
      </w:r>
    </w:p>
    <w:p w:rsidR="00EB0B84" w:rsidRPr="00B36823" w:rsidRDefault="00EB0B84" w:rsidP="00EB0B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EB0B84" w:rsidRPr="00B36823" w:rsidRDefault="00EB0B84" w:rsidP="00EB0B84">
      <w:pPr>
        <w:rPr>
          <w:rFonts w:ascii="Verdana" w:hAnsi="Verdana"/>
          <w:sz w:val="18"/>
          <w:szCs w:val="18"/>
        </w:rPr>
      </w:pPr>
      <w:r w:rsidRPr="00B36823">
        <w:rPr>
          <w:rFonts w:ascii="Verdana" w:hAnsi="Verdana"/>
          <w:sz w:val="18"/>
          <w:szCs w:val="18"/>
        </w:rPr>
        <w:t xml:space="preserve">Per leerling SO &lt; 8 </w:t>
      </w:r>
      <w:proofErr w:type="spellStart"/>
      <w:r w:rsidRPr="00B36823">
        <w:rPr>
          <w:rFonts w:ascii="Verdana" w:hAnsi="Verdana"/>
          <w:sz w:val="18"/>
          <w:szCs w:val="18"/>
        </w:rPr>
        <w:t>jr</w:t>
      </w:r>
      <w:proofErr w:type="spellEnd"/>
      <w:r w:rsidRPr="00B36823">
        <w:rPr>
          <w:rFonts w:ascii="Verdana" w:hAnsi="Verdana"/>
          <w:sz w:val="18"/>
          <w:szCs w:val="18"/>
        </w:rPr>
        <w:t>:</w:t>
      </w:r>
      <w:r w:rsidRPr="00B36823">
        <w:rPr>
          <w:rFonts w:ascii="Verdana" w:hAnsi="Verdana"/>
          <w:sz w:val="18"/>
          <w:szCs w:val="18"/>
        </w:rPr>
        <w:tab/>
        <w:t xml:space="preserve">€    </w:t>
      </w:r>
      <w:r>
        <w:rPr>
          <w:rFonts w:ascii="Verdana" w:hAnsi="Verdana"/>
          <w:sz w:val="18"/>
          <w:szCs w:val="18"/>
        </w:rPr>
        <w:t>6</w:t>
      </w:r>
      <w:r w:rsidR="00025190">
        <w:rPr>
          <w:rFonts w:ascii="Verdana" w:hAnsi="Verdana"/>
          <w:sz w:val="18"/>
          <w:szCs w:val="18"/>
        </w:rPr>
        <w:t>59</w:t>
      </w:r>
      <w:r>
        <w:rPr>
          <w:rFonts w:ascii="Verdana" w:hAnsi="Verdana"/>
          <w:sz w:val="18"/>
          <w:szCs w:val="18"/>
        </w:rPr>
        <w:t>,</w:t>
      </w:r>
      <w:r w:rsidR="00025190">
        <w:rPr>
          <w:rFonts w:ascii="Verdana" w:hAnsi="Verdana"/>
          <w:sz w:val="18"/>
          <w:szCs w:val="18"/>
        </w:rPr>
        <w:t>14</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w:t>
      </w:r>
      <w:r w:rsidR="00025190">
        <w:rPr>
          <w:rFonts w:ascii="Verdana" w:hAnsi="Verdana"/>
          <w:sz w:val="18"/>
          <w:szCs w:val="18"/>
        </w:rPr>
        <w:t>37,71</w:t>
      </w:r>
      <w:r w:rsidRPr="0023169C">
        <w:rPr>
          <w:rFonts w:ascii="Verdana" w:hAnsi="Verdana"/>
          <w:sz w:val="18"/>
          <w:szCs w:val="18"/>
        </w:rPr>
        <w:tab/>
      </w:r>
      <w:r>
        <w:rPr>
          <w:rFonts w:ascii="Verdana" w:hAnsi="Verdana"/>
          <w:sz w:val="18"/>
          <w:szCs w:val="18"/>
        </w:rPr>
        <w:t>€ 1.</w:t>
      </w:r>
      <w:r w:rsidR="00025190">
        <w:rPr>
          <w:rFonts w:ascii="Verdana" w:hAnsi="Verdana"/>
          <w:sz w:val="18"/>
          <w:szCs w:val="18"/>
        </w:rPr>
        <w:t>208,11</w:t>
      </w:r>
      <w:r>
        <w:rPr>
          <w:rFonts w:ascii="Verdana" w:hAnsi="Verdana"/>
          <w:sz w:val="18"/>
          <w:szCs w:val="18"/>
        </w:rPr>
        <w:tab/>
        <w:t>€ 1.5</w:t>
      </w:r>
      <w:r w:rsidR="00025190">
        <w:rPr>
          <w:rFonts w:ascii="Verdana" w:hAnsi="Verdana"/>
          <w:sz w:val="18"/>
          <w:szCs w:val="18"/>
        </w:rPr>
        <w:t>82,58</w:t>
      </w:r>
    </w:p>
    <w:p w:rsidR="00EB0B84" w:rsidRPr="00983D3E" w:rsidRDefault="00EB0B84" w:rsidP="00EB0B84">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w:t>
      </w:r>
      <w:proofErr w:type="spellStart"/>
      <w:r w:rsidRPr="00983D3E">
        <w:rPr>
          <w:rFonts w:ascii="Verdana" w:hAnsi="Verdana"/>
          <w:sz w:val="18"/>
          <w:szCs w:val="18"/>
        </w:rPr>
        <w:t>jr</w:t>
      </w:r>
      <w:proofErr w:type="spellEnd"/>
      <w:r w:rsidRPr="00983D3E">
        <w:rPr>
          <w:rFonts w:ascii="Verdana" w:hAnsi="Verdana"/>
          <w:sz w:val="18"/>
          <w:szCs w:val="18"/>
        </w:rPr>
        <w:t>:</w:t>
      </w:r>
      <w:r w:rsidRPr="00983D3E">
        <w:rPr>
          <w:rFonts w:ascii="Verdana" w:hAnsi="Verdana"/>
          <w:sz w:val="18"/>
          <w:szCs w:val="18"/>
        </w:rPr>
        <w:tab/>
      </w:r>
      <w:r>
        <w:rPr>
          <w:rFonts w:ascii="Verdana" w:hAnsi="Verdana"/>
          <w:sz w:val="18"/>
          <w:szCs w:val="18"/>
        </w:rPr>
        <w:t>€    5</w:t>
      </w:r>
      <w:r w:rsidR="00025190">
        <w:rPr>
          <w:rFonts w:ascii="Verdana" w:hAnsi="Verdana"/>
          <w:sz w:val="18"/>
          <w:szCs w:val="18"/>
        </w:rPr>
        <w:t>78,78</w:t>
      </w:r>
      <w:r>
        <w:rPr>
          <w:rFonts w:ascii="Verdana" w:hAnsi="Verdana"/>
          <w:sz w:val="18"/>
          <w:szCs w:val="18"/>
        </w:rPr>
        <w:tab/>
      </w:r>
      <w:r>
        <w:rPr>
          <w:rFonts w:ascii="Verdana" w:hAnsi="Verdana"/>
          <w:sz w:val="18"/>
          <w:szCs w:val="18"/>
        </w:rPr>
        <w:tab/>
        <w:t xml:space="preserve">€ </w:t>
      </w:r>
      <w:r w:rsidR="00025190">
        <w:rPr>
          <w:rFonts w:ascii="Verdana" w:hAnsi="Verdana"/>
          <w:sz w:val="18"/>
          <w:szCs w:val="18"/>
        </w:rPr>
        <w:t>820,02</w:t>
      </w:r>
      <w:r>
        <w:rPr>
          <w:rFonts w:ascii="Verdana" w:hAnsi="Verdana"/>
          <w:sz w:val="18"/>
          <w:szCs w:val="18"/>
        </w:rPr>
        <w:tab/>
        <w:t>€ 1.2</w:t>
      </w:r>
      <w:r w:rsidR="00025190">
        <w:rPr>
          <w:rFonts w:ascii="Verdana" w:hAnsi="Verdana"/>
          <w:sz w:val="18"/>
          <w:szCs w:val="18"/>
        </w:rPr>
        <w:t>88,99</w:t>
      </w:r>
      <w:r>
        <w:rPr>
          <w:rFonts w:ascii="Verdana" w:hAnsi="Verdana"/>
          <w:sz w:val="18"/>
          <w:szCs w:val="18"/>
        </w:rPr>
        <w:tab/>
        <w:t>€ 1.5</w:t>
      </w:r>
      <w:r w:rsidR="00025190">
        <w:rPr>
          <w:rFonts w:ascii="Verdana" w:hAnsi="Verdana"/>
          <w:sz w:val="18"/>
          <w:szCs w:val="18"/>
        </w:rPr>
        <w:t>76,21</w:t>
      </w:r>
    </w:p>
    <w:p w:rsidR="00EB0B84" w:rsidRDefault="00EB0B84" w:rsidP="00EB0B84">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€ 1.1</w:t>
      </w:r>
      <w:r w:rsidR="00025190">
        <w:rPr>
          <w:rFonts w:ascii="Verdana" w:hAnsi="Verdana"/>
          <w:sz w:val="18"/>
          <w:szCs w:val="18"/>
        </w:rPr>
        <w:t>98,19</w:t>
      </w:r>
      <w:r w:rsidR="00025190">
        <w:rPr>
          <w:rFonts w:ascii="Verdana" w:hAnsi="Verdana"/>
          <w:sz w:val="18"/>
          <w:szCs w:val="18"/>
        </w:rPr>
        <w:tab/>
      </w:r>
      <w:r w:rsidR="00025190">
        <w:rPr>
          <w:rFonts w:ascii="Verdana" w:hAnsi="Verdana"/>
          <w:sz w:val="18"/>
          <w:szCs w:val="18"/>
        </w:rPr>
        <w:tab/>
        <w:t>€ 610,47</w:t>
      </w:r>
      <w:r>
        <w:rPr>
          <w:rFonts w:ascii="Verdana" w:hAnsi="Verdana"/>
          <w:sz w:val="18"/>
          <w:szCs w:val="18"/>
        </w:rPr>
        <w:tab/>
        <w:t>€    9</w:t>
      </w:r>
      <w:r w:rsidR="00025190">
        <w:rPr>
          <w:rFonts w:ascii="Verdana" w:hAnsi="Verdana"/>
          <w:sz w:val="18"/>
          <w:szCs w:val="18"/>
        </w:rPr>
        <w:t>5</w:t>
      </w:r>
      <w:r>
        <w:rPr>
          <w:rFonts w:ascii="Verdana" w:hAnsi="Verdana"/>
          <w:sz w:val="18"/>
          <w:szCs w:val="18"/>
        </w:rPr>
        <w:t>1,</w:t>
      </w:r>
      <w:r w:rsidR="00025190">
        <w:rPr>
          <w:rFonts w:ascii="Verdana" w:hAnsi="Verdana"/>
          <w:sz w:val="18"/>
          <w:szCs w:val="18"/>
        </w:rPr>
        <w:t>02</w:t>
      </w:r>
      <w:r>
        <w:rPr>
          <w:rFonts w:ascii="Verdana" w:hAnsi="Verdana"/>
          <w:sz w:val="18"/>
          <w:szCs w:val="18"/>
        </w:rPr>
        <w:tab/>
        <w:t>€ 1.</w:t>
      </w:r>
      <w:r w:rsidR="00025190">
        <w:rPr>
          <w:rFonts w:ascii="Verdana" w:hAnsi="Verdana"/>
          <w:sz w:val="18"/>
          <w:szCs w:val="18"/>
        </w:rPr>
        <w:t>103,09</w:t>
      </w:r>
    </w:p>
    <w:p w:rsidR="009C1BAF" w:rsidRDefault="009C1BAF" w:rsidP="00EB0B84">
      <w:pPr>
        <w:rPr>
          <w:rFonts w:ascii="Verdana" w:hAnsi="Verdana"/>
          <w:sz w:val="18"/>
          <w:szCs w:val="18"/>
        </w:rPr>
      </w:pPr>
    </w:p>
    <w:p w:rsidR="00520418" w:rsidRDefault="00520418" w:rsidP="00520418">
      <w:pPr>
        <w:rPr>
          <w:rFonts w:ascii="Verdana" w:hAnsi="Verdana"/>
          <w:b/>
          <w:sz w:val="18"/>
          <w:szCs w:val="18"/>
        </w:rPr>
      </w:pPr>
    </w:p>
    <w:p w:rsidR="00520418" w:rsidRDefault="00520418" w:rsidP="00520418">
      <w:pPr>
        <w:rPr>
          <w:rFonts w:ascii="Verdana" w:hAnsi="Verdana"/>
          <w:b/>
          <w:sz w:val="18"/>
          <w:szCs w:val="18"/>
        </w:rPr>
      </w:pPr>
    </w:p>
    <w:p w:rsidR="009C1BAF" w:rsidRDefault="009C1BAF" w:rsidP="00520418">
      <w:pPr>
        <w:rPr>
          <w:rFonts w:ascii="Verdana" w:hAnsi="Verdana"/>
          <w:b/>
          <w:sz w:val="18"/>
          <w:szCs w:val="18"/>
        </w:rPr>
      </w:pPr>
    </w:p>
    <w:p w:rsidR="009C1BAF" w:rsidRDefault="009D129D" w:rsidP="00520418">
      <w:pPr>
        <w:rPr>
          <w:rFonts w:ascii="Verdana" w:hAnsi="Verdana"/>
          <w:b/>
          <w:sz w:val="18"/>
          <w:szCs w:val="18"/>
        </w:rPr>
      </w:pPr>
      <w:r w:rsidRPr="009D129D">
        <w:lastRenderedPageBreak/>
        <w:drawing>
          <wp:inline distT="0" distB="0" distL="0" distR="0">
            <wp:extent cx="5759450" cy="360418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604184"/>
                    </a:xfrm>
                    <a:prstGeom prst="rect">
                      <a:avLst/>
                    </a:prstGeom>
                    <a:noFill/>
                    <a:ln>
                      <a:noFill/>
                    </a:ln>
                  </pic:spPr>
                </pic:pic>
              </a:graphicData>
            </a:graphic>
          </wp:inline>
        </w:drawing>
      </w:r>
    </w:p>
    <w:p w:rsidR="009D129D" w:rsidRDefault="009D129D" w:rsidP="00520418">
      <w:pPr>
        <w:rPr>
          <w:rFonts w:ascii="Verdana" w:hAnsi="Verdana"/>
          <w:b/>
          <w:sz w:val="18"/>
          <w:szCs w:val="18"/>
        </w:rPr>
      </w:pPr>
    </w:p>
    <w:p w:rsidR="009D129D" w:rsidRDefault="009D129D" w:rsidP="00520418">
      <w:pPr>
        <w:rPr>
          <w:rFonts w:ascii="Verdana" w:hAnsi="Verdana"/>
          <w:b/>
          <w:sz w:val="18"/>
          <w:szCs w:val="18"/>
        </w:rPr>
      </w:pPr>
      <w:r w:rsidRPr="009D129D">
        <w:drawing>
          <wp:inline distT="0" distB="0" distL="0" distR="0">
            <wp:extent cx="5759450" cy="3631351"/>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631351"/>
                    </a:xfrm>
                    <a:prstGeom prst="rect">
                      <a:avLst/>
                    </a:prstGeom>
                    <a:noFill/>
                    <a:ln>
                      <a:noFill/>
                    </a:ln>
                  </pic:spPr>
                </pic:pic>
              </a:graphicData>
            </a:graphic>
          </wp:inline>
        </w:drawing>
      </w:r>
    </w:p>
    <w:p w:rsidR="00520418" w:rsidRDefault="00520418" w:rsidP="00520418">
      <w:pPr>
        <w:rPr>
          <w:rFonts w:ascii="Verdana" w:hAnsi="Verdana"/>
          <w:b/>
          <w:sz w:val="18"/>
          <w:szCs w:val="18"/>
        </w:rPr>
      </w:pPr>
    </w:p>
    <w:p w:rsidR="00520418" w:rsidRDefault="00520418" w:rsidP="00493F37">
      <w:pPr>
        <w:rPr>
          <w:rFonts w:ascii="Verdana" w:hAnsi="Verdana"/>
          <w:b/>
          <w:sz w:val="20"/>
          <w:szCs w:val="20"/>
        </w:rPr>
      </w:pPr>
    </w:p>
    <w:sectPr w:rsidR="00520418" w:rsidSect="00EA3302">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3D" w:rsidRDefault="00367A3D">
      <w:r>
        <w:separator/>
      </w:r>
    </w:p>
  </w:endnote>
  <w:endnote w:type="continuationSeparator" w:id="0">
    <w:p w:rsidR="00367A3D" w:rsidRDefault="0036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BBKO O+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FF2264">
      <w:t>december</w:t>
    </w:r>
    <w:r>
      <w:t xml:space="preserve"> 2015</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130F2E">
          <w:rPr>
            <w:noProof/>
          </w:rPr>
          <w:t>23</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3D" w:rsidRDefault="00367A3D">
      <w:r>
        <w:separator/>
      </w:r>
    </w:p>
  </w:footnote>
  <w:footnote w:type="continuationSeparator" w:id="0">
    <w:p w:rsidR="00367A3D" w:rsidRDefault="00367A3D">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is alleen opgenomen dat er sprake is van aanvulling van de personele ondersteuningsbekostiging en niet van de personele basisbekostiging. Geadviseerd wordt door de VO-Raad en de PO-Raad om ook de personele basisbekostiging over te dragen. Daartoe is in het instrument Kijkdoos groeiregeling SWV VO deze keuzemogelijkheid ingebouwd.</w:t>
      </w:r>
    </w:p>
  </w:footnote>
  <w:footnote w:id="3">
    <w:p w:rsidR="00167108" w:rsidRDefault="00167108" w:rsidP="009D4BEA">
      <w:pPr>
        <w:pStyle w:val="Voetnoottekst"/>
      </w:pPr>
      <w:r>
        <w:rPr>
          <w:rStyle w:val="Voetnootmarkering"/>
        </w:rPr>
        <w:footnoteRef/>
      </w:r>
      <w:r>
        <w:t xml:space="preserve"> Een aantal samenwerkingsverbanden wil het resterende budget van het ‘oude’ </w:t>
      </w:r>
      <w:proofErr w:type="spellStart"/>
      <w:r>
        <w:t>samenwerkings-verband</w:t>
      </w:r>
      <w:proofErr w:type="spellEnd"/>
      <w:r>
        <w:t xml:space="preserve"> over laten gaan naar het nieuwe samenwerkingsverband passend onderwijs. Formeel is er dan sprake van een schenking van de ene rechtspersoon, het ‘oude’ samenwerkingsverband, naar de nieuwe rechtspersoon, het nieuwe samenwerkingsverband passend onderwijs, en daardoor sprake van het betalen van schenkingsrecht. Men kan dat echter op eenvoudige wijze voorkomen door – met instemming van alle besturen in het samenwerkingsverband - de bijdrage per leerling van het nieuwe samenwerkingsverband passend onderwijs aan de individuele besturen voor ondersteuningsactiviteiten in dat samenwerkingsverband in 2014-2015 - en zo nodig latere jaren - te verminderen met het bedrag per leerling dat het ‘oude’ samenwerkingsverband heeft opgeleverd. De oude zorgmiddelen worden dan toch nog als ondersteuningsmiddelen aangewend.</w:t>
      </w:r>
    </w:p>
  </w:footnote>
  <w:footnote w:id="4">
    <w:p w:rsidR="00167108" w:rsidRDefault="00167108" w:rsidP="009D4BEA">
      <w:pPr>
        <w:pStyle w:val="Voetnoottekst"/>
      </w:pPr>
      <w:r>
        <w:rPr>
          <w:rStyle w:val="Voetnootmarkering"/>
        </w:rPr>
        <w:footnoteRef/>
      </w:r>
      <w:r>
        <w:t xml:space="preserve"> Het is de bedoeling om in 2016 een besluit te nemen om eventueel wel over te gaan tot verevening. Daartoe wordt in de voorafgaande periode een nader onderzoek uitgevoerd.</w:t>
      </w:r>
    </w:p>
  </w:footnote>
  <w:footnote w:id="5">
    <w:p w:rsidR="00167108" w:rsidRDefault="00167108">
      <w:pPr>
        <w:pStyle w:val="Voetnoottekst"/>
      </w:pPr>
      <w:r>
        <w:rPr>
          <w:rStyle w:val="Voetnootmarkering"/>
        </w:rPr>
        <w:footnoteRef/>
      </w:r>
      <w:r>
        <w:t xml:space="preserve"> Dus geen onderscheid naar LWOO en PRO.</w:t>
      </w:r>
    </w:p>
  </w:footnote>
  <w:footnote w:id="6">
    <w:p w:rsidR="00167108" w:rsidRDefault="00167108" w:rsidP="009D4BEA">
      <w:pPr>
        <w:pStyle w:val="Voetnoottekst"/>
      </w:pPr>
      <w:r>
        <w:rPr>
          <w:rStyle w:val="Voetnootmarkering"/>
        </w:rPr>
        <w:footnoteRef/>
      </w:r>
      <w:r>
        <w:t xml:space="preserve"> Voor leerlingen met een RVC-verklaring blijft deze verklaring gelden tot het einde van de schoolloopbaan van deze leerling.</w:t>
      </w:r>
    </w:p>
  </w:footnote>
  <w:footnote w:id="7">
    <w:p w:rsidR="00167108" w:rsidRDefault="00167108" w:rsidP="009D4BEA">
      <w:pPr>
        <w:pStyle w:val="Voetnoottekst"/>
      </w:pPr>
      <w:r>
        <w:rPr>
          <w:rStyle w:val="Voetnootmarkering"/>
        </w:rPr>
        <w:footnoteRef/>
      </w:r>
      <w:r>
        <w:t xml:space="preserve"> Dat het hier gaat om de helft en niet 5/12</w:t>
      </w:r>
      <w:r w:rsidRPr="00C10F34">
        <w:rPr>
          <w:vertAlign w:val="superscript"/>
        </w:rPr>
        <w:t>e</w:t>
      </w:r>
      <w:r>
        <w:t xml:space="preserve"> deel heeft te maken met het feit dat de toekenning van het budget voor de lichte ondersteuning thans een betalingsritme heeft waarbij de helft wordt toegekend in het voorjaar en de andere helft in het najaar. Zie ook de Regeling Lichte Ondersteuning tot 1 augustus 2014 (</w:t>
      </w:r>
      <w:proofErr w:type="spellStart"/>
      <w:r>
        <w:t>Stcrt</w:t>
      </w:r>
      <w:proofErr w:type="spellEnd"/>
      <w:r>
        <w:t>. 2014, nr. 5183, d.d. 25 februari 2014) en de Regeling regionaal zorgbudget (</w:t>
      </w:r>
      <w:proofErr w:type="spellStart"/>
      <w:r>
        <w:t>Stcrt</w:t>
      </w:r>
      <w:proofErr w:type="spellEnd"/>
      <w:r>
        <w:t>. 2014, nr. 16885, d.d. 19 juni 2014). Daarin is aangegeven dat de helft van het jaarlijkse bedrag wordt toegekend voor de periode tot 1 augustus 2014. Zie verder ook de Regeling bekostiging exploitatiebekostiging VO, kalenderjaar 2015.</w:t>
      </w:r>
    </w:p>
  </w:footnote>
  <w:footnote w:id="8">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 In de discussie over de opsplitsing van het SOVSO in SO voor het PO en VSO voor het VO wordt voorgesteld het onderscheid niet in stand te houden.</w:t>
      </w:r>
    </w:p>
  </w:footnote>
  <w:footnote w:id="9">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0">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w:t>
      </w:r>
      <w:r>
        <w:rPr>
          <w:rFonts w:asciiTheme="minorHAnsi" w:hAnsiTheme="minorHAnsi"/>
          <w:sz w:val="18"/>
          <w:szCs w:val="18"/>
        </w:rPr>
        <w:t>ze</w:t>
      </w:r>
      <w:r w:rsidRPr="00727D04">
        <w:rPr>
          <w:rFonts w:asciiTheme="minorHAnsi" w:hAnsiTheme="minorHAnsi"/>
          <w:sz w:val="18"/>
          <w:szCs w:val="18"/>
        </w:rPr>
        <w:t xml:space="preserv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schaal A naar school B en die school B krijgt geen aanvullende bekostiging. Dit is een zaak die de beide scholen onderling nader moeten bezien en zij kunnen desgewenst afspraken maken om de bekostigingsgelden in zo’n geval over te dragen van school A naar school B.</w:t>
      </w:r>
    </w:p>
  </w:footnote>
  <w:footnote w:id="11">
    <w:p w:rsidR="00167108" w:rsidRPr="00E86671"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rugzakgeld omvat momenteel de toekenning op schooljaarbasis van personele en de materiële bekostiging. In </w:t>
      </w:r>
      <w:r>
        <w:rPr>
          <w:rFonts w:ascii="Verdana" w:hAnsi="Verdana"/>
          <w:sz w:val="18"/>
          <w:szCs w:val="18"/>
        </w:rPr>
        <w:t>de wet</w:t>
      </w:r>
      <w:r w:rsidRPr="00E86671">
        <w:rPr>
          <w:rFonts w:ascii="Verdana" w:hAnsi="Verdana"/>
          <w:sz w:val="18"/>
          <w:szCs w:val="18"/>
        </w:rPr>
        <w:t xml:space="preserve"> wordt het materiële deel op basis van kalenderjaar toegedeeld met ingang van 1 januari 2015.</w:t>
      </w:r>
    </w:p>
  </w:footnote>
  <w:footnote w:id="12">
    <w:p w:rsidR="00167108" w:rsidRPr="00E86671"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Dit betreft regelingen die aanvankelijk vielen onder de geplande bezuinigingen op ‘bureaucratie, projecten en aanvullende bekostiging’ die in totaal 133,7 mln. omvatten. Doordat die bezuinigingen toch niet doorgaan komt het geld van een aantal van de regelingen die het hier betrof </w:t>
      </w:r>
      <w:r>
        <w:rPr>
          <w:rFonts w:ascii="Verdana" w:hAnsi="Verdana"/>
          <w:sz w:val="18"/>
          <w:szCs w:val="18"/>
        </w:rPr>
        <w:t xml:space="preserve">– soms gefaseerd - </w:t>
      </w:r>
      <w:r w:rsidRPr="00E86671">
        <w:rPr>
          <w:rFonts w:ascii="Verdana" w:hAnsi="Verdana"/>
          <w:sz w:val="18"/>
          <w:szCs w:val="18"/>
        </w:rPr>
        <w:t xml:space="preserve">vrij. </w:t>
      </w:r>
      <w:r>
        <w:rPr>
          <w:rFonts w:ascii="Verdana" w:hAnsi="Verdana"/>
          <w:sz w:val="18"/>
          <w:szCs w:val="18"/>
        </w:rPr>
        <w:t>Dat betreft het budget van de regionale expertise</w:t>
      </w:r>
      <w:r w:rsidR="00593A24">
        <w:rPr>
          <w:rFonts w:ascii="Verdana" w:hAnsi="Verdana"/>
          <w:sz w:val="18"/>
          <w:szCs w:val="18"/>
        </w:rPr>
        <w:t>centra, steunpunten autisme</w:t>
      </w:r>
      <w:r>
        <w:rPr>
          <w:rFonts w:ascii="Verdana" w:hAnsi="Verdana"/>
          <w:sz w:val="18"/>
          <w:szCs w:val="18"/>
        </w:rPr>
        <w:t xml:space="preserve"> en de groeiregelingen.</w:t>
      </w:r>
    </w:p>
  </w:footnote>
  <w:footnote w:id="13">
    <w:p w:rsidR="00167108" w:rsidRPr="00E86671"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Dat er sprake is van indexering per 1 augustus 2014 laten we hierbij gemakshalve buiten beschouwing.</w:t>
      </w:r>
    </w:p>
  </w:footnote>
  <w:footnote w:id="14">
    <w:p w:rsidR="00167108" w:rsidRPr="00E86671"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De telling van 1 oktober 2013 geeft de opgave van het aantal rugzakken met de daarbij behorende bekostiging van ambulante begeleiding voor het schooljaar 2014/2015. Vanaf 1 augustus 2014 echter vervalt de indicering voor de rugzakken en dat maakt het bepalen van het aantal leerlingen met een rugzak op 1 oktober 2014 dus niet mogelijk. Voor het bepalen van het voormalig bedrag voor ambulante begeleiding dat door het samenwerkingsverband per 2015/2016 verplicht moet worden </w:t>
      </w:r>
      <w:proofErr w:type="spellStart"/>
      <w:r w:rsidRPr="00E86671">
        <w:rPr>
          <w:rFonts w:ascii="Verdana" w:hAnsi="Verdana"/>
          <w:sz w:val="18"/>
          <w:szCs w:val="18"/>
        </w:rPr>
        <w:t>herbesteed</w:t>
      </w:r>
      <w:proofErr w:type="spellEnd"/>
      <w:r w:rsidRPr="00E86671">
        <w:rPr>
          <w:rFonts w:ascii="Verdana" w:hAnsi="Verdana"/>
          <w:sz w:val="18"/>
          <w:szCs w:val="18"/>
        </w:rPr>
        <w:t xml:space="preserve"> bij het (V)SO </w:t>
      </w:r>
      <w:r w:rsidR="00DA2C06">
        <w:rPr>
          <w:rFonts w:ascii="Verdana" w:hAnsi="Verdana"/>
          <w:sz w:val="18"/>
          <w:szCs w:val="18"/>
        </w:rPr>
        <w:t>is</w:t>
      </w:r>
      <w:r w:rsidRPr="00E86671">
        <w:rPr>
          <w:rFonts w:ascii="Verdana" w:hAnsi="Verdana"/>
          <w:sz w:val="18"/>
          <w:szCs w:val="18"/>
        </w:rPr>
        <w:t xml:space="preserve"> </w:t>
      </w:r>
      <w:r>
        <w:rPr>
          <w:rFonts w:ascii="Verdana" w:hAnsi="Verdana"/>
          <w:sz w:val="18"/>
          <w:szCs w:val="18"/>
        </w:rPr>
        <w:t>daarom ook</w:t>
      </w:r>
      <w:r w:rsidRPr="00E86671">
        <w:rPr>
          <w:rFonts w:ascii="Verdana" w:hAnsi="Verdana"/>
          <w:sz w:val="18"/>
          <w:szCs w:val="18"/>
        </w:rPr>
        <w:t xml:space="preserve"> uitgegaan van de teldatum van 1 oktober 2013. De reden hiervoor is, dat dit het meest tegemoet komt aan de afspraken die in verband met een optimale mobiliteit passend onderwijs worden gemaakt.</w:t>
      </w:r>
    </w:p>
  </w:footnote>
  <w:footnote w:id="15">
    <w:p w:rsidR="000D1CAB" w:rsidRPr="0089538A" w:rsidRDefault="000D1CAB">
      <w:pPr>
        <w:pStyle w:val="Voetnoottekst"/>
        <w:rPr>
          <w:rFonts w:ascii="Verdana" w:hAnsi="Verdana"/>
          <w:sz w:val="18"/>
          <w:szCs w:val="18"/>
        </w:rPr>
      </w:pPr>
      <w:r w:rsidRPr="0089538A">
        <w:rPr>
          <w:rStyle w:val="Voetnootmarkering"/>
          <w:rFonts w:ascii="Verdana" w:hAnsi="Verdana"/>
        </w:rPr>
        <w:footnoteRef/>
      </w:r>
      <w:r w:rsidRPr="0089538A">
        <w:rPr>
          <w:rFonts w:ascii="Verdana" w:hAnsi="Verdana"/>
        </w:rPr>
        <w:t xml:space="preserve"> </w:t>
      </w:r>
      <w:r w:rsidRPr="0089538A">
        <w:rPr>
          <w:rFonts w:ascii="Verdana" w:hAnsi="Verdana"/>
          <w:sz w:val="18"/>
          <w:szCs w:val="18"/>
        </w:rPr>
        <w:t>Het is niet onredelijk wanneer VSO-scholen kosten voor materiele uitgaven die door hen zijn gemaakt in het kader van deze trekkingsrechten - voor zover het de periode 1 jan. 2015 tot 1 augustus 201</w:t>
      </w:r>
      <w:r w:rsidR="001B3041">
        <w:rPr>
          <w:rFonts w:ascii="Verdana" w:hAnsi="Verdana"/>
          <w:sz w:val="18"/>
          <w:szCs w:val="18"/>
        </w:rPr>
        <w:t>5</w:t>
      </w:r>
      <w:r w:rsidRPr="0089538A">
        <w:rPr>
          <w:rFonts w:ascii="Verdana" w:hAnsi="Verdana"/>
          <w:sz w:val="18"/>
          <w:szCs w:val="18"/>
        </w:rPr>
        <w:t xml:space="preserve"> betreft – in rekening brengen bij de samenwerkingsverbanden. De materiële bekostiging aan de VSO-scholen voor de ambulante begeleiding is immers gestopt per 1 januari 2015 en het landelijke budget dat daarmee samenhangt is vanaf 1 januari 2015 in het gemiddelde bedrag per leerling toegekend aan het samenwerkingsverband.</w:t>
      </w:r>
      <w:r w:rsidR="00EB4C74">
        <w:rPr>
          <w:rFonts w:ascii="Verdana" w:hAnsi="Verdana"/>
          <w:sz w:val="18"/>
          <w:szCs w:val="18"/>
        </w:rPr>
        <w:t xml:space="preserve"> </w:t>
      </w:r>
      <w:r w:rsidR="00EB4C74">
        <w:rPr>
          <w:rFonts w:ascii="Verdana" w:hAnsi="Verdana"/>
          <w:sz w:val="18"/>
          <w:szCs w:val="18"/>
        </w:rPr>
        <w:t>Daarbij is het legitiem dat een SWV vraagt naar een specificatie van die kosten en ook zicht heeft op de uitgaven van de school van de personele bekostiging voor deze ambulante begeleiding.</w:t>
      </w:r>
    </w:p>
  </w:footnote>
  <w:footnote w:id="16">
    <w:p w:rsidR="00167108" w:rsidRPr="00E86671" w:rsidRDefault="00167108" w:rsidP="00DB3A90">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Van belang </w:t>
      </w:r>
      <w:r>
        <w:rPr>
          <w:rFonts w:ascii="Verdana" w:hAnsi="Verdana"/>
          <w:sz w:val="18"/>
          <w:szCs w:val="18"/>
        </w:rPr>
        <w:t xml:space="preserve">hierbij </w:t>
      </w:r>
      <w:r w:rsidRPr="00E86671">
        <w:rPr>
          <w:rFonts w:ascii="Verdana" w:hAnsi="Verdana"/>
          <w:sz w:val="18"/>
          <w:szCs w:val="18"/>
        </w:rPr>
        <w:t xml:space="preserve">is dat het schooldeel van de rugzak die hierin wordt meegenomen gebaseerd is op het budget per 1 oktober 2011 op landelijk niveau, terwijl de toekenning voor 2014-2015 gebaseerd is op de teldatum 1 oktober 2013 voor de leerlingen die in aanmerking komen voor het schooldeel van de rugzak (LGF) die dan van toepassing is. </w:t>
      </w:r>
    </w:p>
  </w:footnote>
  <w:footnote w:id="17">
    <w:p w:rsidR="001B3041" w:rsidRDefault="001B3041">
      <w:pPr>
        <w:pStyle w:val="Voetnoottekst"/>
      </w:pPr>
      <w:r>
        <w:rPr>
          <w:rStyle w:val="Voetnootmarkering"/>
        </w:rPr>
        <w:footnoteRef/>
      </w:r>
      <w:r>
        <w:t xml:space="preserve"> Daarbij is rekening gehouden met het centraal regelen van </w:t>
      </w:r>
      <w:r w:rsidRPr="001B3041">
        <w:t>bijzondere bekostiging ten behoeve van het onderwijs en de zorg aan leerlingen met een ernstige meervoudige beperking.</w:t>
      </w:r>
      <w:r>
        <w:t xml:space="preserve"> Dat zijn niet alle leerlingen van categorie 3, maar slechts een deel ervan namelijk leerlingen met een combinatie van een (zeer) ernstige verstandelijke beperking (IQ tot 35), een lichamelijke beperking en bijkomende stoornissen voor wie naast extra ondersteuning </w:t>
      </w:r>
      <w:r w:rsidR="00FF128C">
        <w:t xml:space="preserve">ook extra zorg nodig is. (Zie verder: </w:t>
      </w:r>
      <w:proofErr w:type="spellStart"/>
      <w:r w:rsidR="00FF128C">
        <w:t>Stcrt</w:t>
      </w:r>
      <w:proofErr w:type="spellEnd"/>
      <w:r w:rsidR="00FF128C">
        <w:t xml:space="preserve"> 2015 nr. 19108, d.d. 10 juli 2015.)</w:t>
      </w:r>
      <w:r w:rsidR="00EB4C74">
        <w:t xml:space="preserve"> </w:t>
      </w:r>
    </w:p>
  </w:footnote>
  <w:footnote w:id="18">
    <w:p w:rsidR="00167108" w:rsidRPr="00E86671"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staat </w:t>
      </w:r>
      <w:r>
        <w:rPr>
          <w:rFonts w:ascii="Verdana" w:hAnsi="Verdana"/>
          <w:sz w:val="18"/>
          <w:szCs w:val="18"/>
        </w:rPr>
        <w:t xml:space="preserve">overigens </w:t>
      </w:r>
      <w:r w:rsidRPr="00E86671">
        <w:rPr>
          <w:rFonts w:ascii="Verdana" w:hAnsi="Verdana"/>
          <w:sz w:val="18"/>
          <w:szCs w:val="18"/>
        </w:rPr>
        <w:t>een samenwerkingsverband vrij om uit de beschikbare middelen van de ‘lichte ondersteuning’ een bedrag naar de schoolbesturen over te maken voor ondersteuning</w:t>
      </w:r>
      <w:r>
        <w:rPr>
          <w:rFonts w:ascii="Verdana" w:hAnsi="Verdana"/>
          <w:sz w:val="18"/>
          <w:szCs w:val="18"/>
        </w:rPr>
        <w:t>s</w:t>
      </w:r>
      <w:r w:rsidRPr="00E86671">
        <w:rPr>
          <w:rFonts w:ascii="Verdana" w:hAnsi="Verdana"/>
          <w:sz w:val="18"/>
          <w:szCs w:val="18"/>
        </w:rPr>
        <w:t xml:space="preserve">activiteiten dat geheel of gedeeltelijk overeen komt met hetgeen voor de bekostiging van de </w:t>
      </w:r>
      <w:r w:rsidR="00FF128C">
        <w:rPr>
          <w:rFonts w:ascii="Verdana" w:hAnsi="Verdana"/>
          <w:sz w:val="18"/>
          <w:szCs w:val="18"/>
        </w:rPr>
        <w:t>V</w:t>
      </w:r>
      <w:r w:rsidRPr="00E86671">
        <w:rPr>
          <w:rFonts w:ascii="Verdana" w:hAnsi="Verdana"/>
          <w:sz w:val="18"/>
          <w:szCs w:val="18"/>
        </w:rPr>
        <w:t xml:space="preserve">SO-scholen moet worden bijgedragen.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7005"/>
    <w:rsid w:val="000F78D3"/>
    <w:rsid w:val="000F79D3"/>
    <w:rsid w:val="00100E28"/>
    <w:rsid w:val="001016DA"/>
    <w:rsid w:val="0010216D"/>
    <w:rsid w:val="00102D55"/>
    <w:rsid w:val="00103685"/>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4423"/>
    <w:rsid w:val="00154E4A"/>
    <w:rsid w:val="001563C7"/>
    <w:rsid w:val="001568EC"/>
    <w:rsid w:val="00157F0C"/>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BF0"/>
    <w:rsid w:val="001701BB"/>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DE"/>
    <w:rsid w:val="001A3682"/>
    <w:rsid w:val="001A415C"/>
    <w:rsid w:val="001A486A"/>
    <w:rsid w:val="001A51E8"/>
    <w:rsid w:val="001A56CD"/>
    <w:rsid w:val="001A66B0"/>
    <w:rsid w:val="001A6CBA"/>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4303"/>
    <w:rsid w:val="001F53DF"/>
    <w:rsid w:val="001F637A"/>
    <w:rsid w:val="001F7C38"/>
    <w:rsid w:val="002002AF"/>
    <w:rsid w:val="002004B7"/>
    <w:rsid w:val="00201542"/>
    <w:rsid w:val="00201DC3"/>
    <w:rsid w:val="002023CB"/>
    <w:rsid w:val="00203001"/>
    <w:rsid w:val="002032C2"/>
    <w:rsid w:val="00204223"/>
    <w:rsid w:val="002048DD"/>
    <w:rsid w:val="0020665C"/>
    <w:rsid w:val="002100FA"/>
    <w:rsid w:val="0021068C"/>
    <w:rsid w:val="00210B4B"/>
    <w:rsid w:val="00211DF3"/>
    <w:rsid w:val="002121AE"/>
    <w:rsid w:val="002125BD"/>
    <w:rsid w:val="002139D9"/>
    <w:rsid w:val="00214065"/>
    <w:rsid w:val="00214477"/>
    <w:rsid w:val="002146A4"/>
    <w:rsid w:val="00214745"/>
    <w:rsid w:val="002148EF"/>
    <w:rsid w:val="00216241"/>
    <w:rsid w:val="00217835"/>
    <w:rsid w:val="00220442"/>
    <w:rsid w:val="002210E7"/>
    <w:rsid w:val="00221125"/>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9F6"/>
    <w:rsid w:val="003938BF"/>
    <w:rsid w:val="00394BD3"/>
    <w:rsid w:val="003954BB"/>
    <w:rsid w:val="00395E56"/>
    <w:rsid w:val="00396174"/>
    <w:rsid w:val="0039658C"/>
    <w:rsid w:val="003978B5"/>
    <w:rsid w:val="00397A51"/>
    <w:rsid w:val="00397F7F"/>
    <w:rsid w:val="003A06D0"/>
    <w:rsid w:val="003A0CE8"/>
    <w:rsid w:val="003A1A28"/>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7F38"/>
    <w:rsid w:val="004D032F"/>
    <w:rsid w:val="004D2912"/>
    <w:rsid w:val="004D2EAD"/>
    <w:rsid w:val="004D39D1"/>
    <w:rsid w:val="004D4E4E"/>
    <w:rsid w:val="004D5593"/>
    <w:rsid w:val="004D6241"/>
    <w:rsid w:val="004D6251"/>
    <w:rsid w:val="004D62AB"/>
    <w:rsid w:val="004D651A"/>
    <w:rsid w:val="004D6761"/>
    <w:rsid w:val="004D7167"/>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17E7"/>
    <w:rsid w:val="00512351"/>
    <w:rsid w:val="00513923"/>
    <w:rsid w:val="00513C7D"/>
    <w:rsid w:val="00514394"/>
    <w:rsid w:val="005156D9"/>
    <w:rsid w:val="00515842"/>
    <w:rsid w:val="00515B7D"/>
    <w:rsid w:val="005169CF"/>
    <w:rsid w:val="00517377"/>
    <w:rsid w:val="00517B46"/>
    <w:rsid w:val="00517F24"/>
    <w:rsid w:val="005201FC"/>
    <w:rsid w:val="00520418"/>
    <w:rsid w:val="00520947"/>
    <w:rsid w:val="00520ADA"/>
    <w:rsid w:val="00520F82"/>
    <w:rsid w:val="00521056"/>
    <w:rsid w:val="00521132"/>
    <w:rsid w:val="005221D2"/>
    <w:rsid w:val="0052226D"/>
    <w:rsid w:val="00522FE2"/>
    <w:rsid w:val="0052325F"/>
    <w:rsid w:val="0052327F"/>
    <w:rsid w:val="005232EC"/>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2047F"/>
    <w:rsid w:val="00620A94"/>
    <w:rsid w:val="00620EED"/>
    <w:rsid w:val="00621227"/>
    <w:rsid w:val="006213BE"/>
    <w:rsid w:val="00621CCB"/>
    <w:rsid w:val="00622299"/>
    <w:rsid w:val="0062242E"/>
    <w:rsid w:val="0062335B"/>
    <w:rsid w:val="006237CE"/>
    <w:rsid w:val="006238F8"/>
    <w:rsid w:val="00623B9F"/>
    <w:rsid w:val="0062449E"/>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6966"/>
    <w:rsid w:val="006E7639"/>
    <w:rsid w:val="006F0398"/>
    <w:rsid w:val="006F044A"/>
    <w:rsid w:val="006F0D49"/>
    <w:rsid w:val="006F1430"/>
    <w:rsid w:val="006F1F4C"/>
    <w:rsid w:val="006F2E3C"/>
    <w:rsid w:val="006F3010"/>
    <w:rsid w:val="006F3F3E"/>
    <w:rsid w:val="006F3FF5"/>
    <w:rsid w:val="006F593A"/>
    <w:rsid w:val="00700181"/>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216D"/>
    <w:rsid w:val="0074246F"/>
    <w:rsid w:val="00744116"/>
    <w:rsid w:val="007458B4"/>
    <w:rsid w:val="00745E92"/>
    <w:rsid w:val="00745EF4"/>
    <w:rsid w:val="0074602C"/>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23C1"/>
    <w:rsid w:val="007B3106"/>
    <w:rsid w:val="007B40E0"/>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EDE"/>
    <w:rsid w:val="007F5128"/>
    <w:rsid w:val="007F5CD6"/>
    <w:rsid w:val="007F6BB2"/>
    <w:rsid w:val="007F70F6"/>
    <w:rsid w:val="007F7153"/>
    <w:rsid w:val="007F7FEC"/>
    <w:rsid w:val="008003DD"/>
    <w:rsid w:val="00800522"/>
    <w:rsid w:val="00800884"/>
    <w:rsid w:val="00800A8D"/>
    <w:rsid w:val="00800AF1"/>
    <w:rsid w:val="0080116D"/>
    <w:rsid w:val="008014A1"/>
    <w:rsid w:val="00801529"/>
    <w:rsid w:val="00801E6E"/>
    <w:rsid w:val="0080233D"/>
    <w:rsid w:val="00803A27"/>
    <w:rsid w:val="00803BC0"/>
    <w:rsid w:val="00803FCC"/>
    <w:rsid w:val="00805306"/>
    <w:rsid w:val="008059DF"/>
    <w:rsid w:val="00805B57"/>
    <w:rsid w:val="00805E62"/>
    <w:rsid w:val="00806288"/>
    <w:rsid w:val="00806329"/>
    <w:rsid w:val="00807060"/>
    <w:rsid w:val="00807084"/>
    <w:rsid w:val="00810314"/>
    <w:rsid w:val="00810DBE"/>
    <w:rsid w:val="0081155F"/>
    <w:rsid w:val="00812E26"/>
    <w:rsid w:val="00813CE1"/>
    <w:rsid w:val="008146EE"/>
    <w:rsid w:val="00814DFD"/>
    <w:rsid w:val="00815173"/>
    <w:rsid w:val="00815C07"/>
    <w:rsid w:val="00815CE7"/>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BF5"/>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D21"/>
    <w:rsid w:val="00A02EEF"/>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C"/>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812"/>
    <w:rsid w:val="00B33B4D"/>
    <w:rsid w:val="00B3423B"/>
    <w:rsid w:val="00B34AF1"/>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4506"/>
    <w:rsid w:val="00BD462D"/>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6C65"/>
    <w:rsid w:val="00C06D9E"/>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5410"/>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C99"/>
    <w:rsid w:val="00C74941"/>
    <w:rsid w:val="00C751CC"/>
    <w:rsid w:val="00C759AD"/>
    <w:rsid w:val="00C75D07"/>
    <w:rsid w:val="00C75FFA"/>
    <w:rsid w:val="00C77727"/>
    <w:rsid w:val="00C8033B"/>
    <w:rsid w:val="00C80638"/>
    <w:rsid w:val="00C80C35"/>
    <w:rsid w:val="00C80DB6"/>
    <w:rsid w:val="00C819F6"/>
    <w:rsid w:val="00C8305E"/>
    <w:rsid w:val="00C831E4"/>
    <w:rsid w:val="00C83ED6"/>
    <w:rsid w:val="00C84853"/>
    <w:rsid w:val="00C84860"/>
    <w:rsid w:val="00C85725"/>
    <w:rsid w:val="00C86663"/>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87"/>
    <w:rsid w:val="00E16267"/>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C0471"/>
    <w:rsid w:val="00EC0693"/>
    <w:rsid w:val="00EC2275"/>
    <w:rsid w:val="00EC28E6"/>
    <w:rsid w:val="00EC3104"/>
    <w:rsid w:val="00EC315F"/>
    <w:rsid w:val="00EC32D3"/>
    <w:rsid w:val="00EC3753"/>
    <w:rsid w:val="00EC40FD"/>
    <w:rsid w:val="00EC442B"/>
    <w:rsid w:val="00EC6585"/>
    <w:rsid w:val="00EC6665"/>
    <w:rsid w:val="00EC6E90"/>
    <w:rsid w:val="00EC77FF"/>
    <w:rsid w:val="00EC7DA2"/>
    <w:rsid w:val="00ED03F5"/>
    <w:rsid w:val="00ED21C1"/>
    <w:rsid w:val="00ED4BAB"/>
    <w:rsid w:val="00ED5D91"/>
    <w:rsid w:val="00ED5DFF"/>
    <w:rsid w:val="00ED5F4D"/>
    <w:rsid w:val="00ED660A"/>
    <w:rsid w:val="00ED6A35"/>
    <w:rsid w:val="00ED6F96"/>
    <w:rsid w:val="00ED72A6"/>
    <w:rsid w:val="00ED736D"/>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DB"/>
    <w:rsid w:val="00F31F11"/>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3D04-54C0-4138-ABA1-0A205D3E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24</Pages>
  <Words>9501</Words>
  <Characters>52256</Characters>
  <Application>Microsoft Office Word</Application>
  <DocSecurity>0</DocSecurity>
  <Lines>435</Lines>
  <Paragraphs>123</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61634</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4</cp:revision>
  <cp:lastPrinted>2015-11-30T14:04:00Z</cp:lastPrinted>
  <dcterms:created xsi:type="dcterms:W3CDTF">2015-11-29T21:42:00Z</dcterms:created>
  <dcterms:modified xsi:type="dcterms:W3CDTF">2015-11-30T17:06:00Z</dcterms:modified>
</cp:coreProperties>
</file>